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12233" w14:textId="77777777" w:rsidR="006A3B1C" w:rsidRPr="00132CC3" w:rsidRDefault="006A3B1C" w:rsidP="00132CC3">
      <w:pPr>
        <w:spacing w:after="0" w:line="480" w:lineRule="auto"/>
        <w:jc w:val="center"/>
        <w:rPr>
          <w:rFonts w:ascii="Times New Roman" w:hAnsi="Times New Roman" w:cs="Times New Roman"/>
          <w:sz w:val="24"/>
          <w:szCs w:val="24"/>
        </w:rPr>
      </w:pPr>
    </w:p>
    <w:p w14:paraId="43E9E6E7" w14:textId="77777777" w:rsidR="006A3B1C" w:rsidRPr="00132CC3" w:rsidRDefault="006A3B1C" w:rsidP="00132CC3">
      <w:pPr>
        <w:spacing w:after="0" w:line="480" w:lineRule="auto"/>
        <w:jc w:val="center"/>
        <w:rPr>
          <w:rFonts w:ascii="Times New Roman" w:hAnsi="Times New Roman" w:cs="Times New Roman"/>
          <w:sz w:val="24"/>
          <w:szCs w:val="24"/>
        </w:rPr>
      </w:pPr>
    </w:p>
    <w:p w14:paraId="7F4C06BA" w14:textId="77777777" w:rsidR="006A3B1C" w:rsidRPr="00132CC3" w:rsidRDefault="006A3B1C" w:rsidP="00132CC3">
      <w:pPr>
        <w:spacing w:after="0" w:line="480" w:lineRule="auto"/>
        <w:jc w:val="center"/>
        <w:rPr>
          <w:rFonts w:ascii="Times New Roman" w:hAnsi="Times New Roman" w:cs="Times New Roman"/>
          <w:sz w:val="24"/>
          <w:szCs w:val="24"/>
        </w:rPr>
      </w:pPr>
    </w:p>
    <w:p w14:paraId="22AB1378" w14:textId="77777777" w:rsidR="006A3B1C" w:rsidRPr="00132CC3" w:rsidRDefault="006A3B1C" w:rsidP="00132CC3">
      <w:pPr>
        <w:spacing w:after="0" w:line="480" w:lineRule="auto"/>
        <w:jc w:val="center"/>
        <w:rPr>
          <w:rFonts w:ascii="Times New Roman" w:hAnsi="Times New Roman" w:cs="Times New Roman"/>
          <w:sz w:val="24"/>
          <w:szCs w:val="24"/>
        </w:rPr>
      </w:pPr>
    </w:p>
    <w:p w14:paraId="1816ACDA" w14:textId="77777777" w:rsidR="00132CC3" w:rsidRDefault="00132CC3" w:rsidP="00132CC3">
      <w:pPr>
        <w:spacing w:after="0" w:line="480" w:lineRule="auto"/>
        <w:jc w:val="center"/>
        <w:rPr>
          <w:rFonts w:ascii="Times New Roman" w:hAnsi="Times New Roman" w:cs="Times New Roman"/>
          <w:sz w:val="24"/>
          <w:szCs w:val="24"/>
        </w:rPr>
      </w:pPr>
    </w:p>
    <w:p w14:paraId="38F1DAE6" w14:textId="77777777" w:rsidR="00132CC3" w:rsidRDefault="00132CC3" w:rsidP="00132CC3">
      <w:pPr>
        <w:spacing w:after="0" w:line="480" w:lineRule="auto"/>
        <w:jc w:val="center"/>
        <w:rPr>
          <w:rFonts w:ascii="Times New Roman" w:hAnsi="Times New Roman" w:cs="Times New Roman"/>
          <w:sz w:val="24"/>
          <w:szCs w:val="24"/>
        </w:rPr>
      </w:pPr>
    </w:p>
    <w:p w14:paraId="316769C5" w14:textId="77777777" w:rsidR="00132CC3" w:rsidRDefault="00132CC3" w:rsidP="00132CC3">
      <w:pPr>
        <w:spacing w:after="0" w:line="480" w:lineRule="auto"/>
        <w:jc w:val="center"/>
        <w:rPr>
          <w:rFonts w:ascii="Times New Roman" w:hAnsi="Times New Roman" w:cs="Times New Roman"/>
          <w:sz w:val="24"/>
          <w:szCs w:val="24"/>
        </w:rPr>
      </w:pPr>
    </w:p>
    <w:p w14:paraId="67517797" w14:textId="77777777" w:rsidR="00EC762C" w:rsidRPr="00132CC3" w:rsidRDefault="00132CC3" w:rsidP="00132C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Profile, </w:t>
      </w:r>
      <w:r w:rsidR="00E26EFD" w:rsidRPr="00132CC3">
        <w:rPr>
          <w:rFonts w:ascii="Times New Roman" w:hAnsi="Times New Roman" w:cs="Times New Roman"/>
          <w:sz w:val="24"/>
          <w:szCs w:val="24"/>
        </w:rPr>
        <w:t>Financial and SWOT Analysis</w:t>
      </w:r>
      <w:r>
        <w:rPr>
          <w:rFonts w:ascii="Times New Roman" w:hAnsi="Times New Roman" w:cs="Times New Roman"/>
          <w:sz w:val="24"/>
          <w:szCs w:val="24"/>
        </w:rPr>
        <w:t xml:space="preserve"> of Amazon</w:t>
      </w:r>
    </w:p>
    <w:p w14:paraId="57F47EF5" w14:textId="77777777" w:rsidR="00EC762C" w:rsidRPr="00132CC3" w:rsidRDefault="00EC762C" w:rsidP="00132CC3">
      <w:pPr>
        <w:spacing w:after="0" w:line="480" w:lineRule="auto"/>
        <w:rPr>
          <w:rFonts w:ascii="Times New Roman" w:hAnsi="Times New Roman" w:cs="Times New Roman"/>
          <w:sz w:val="24"/>
          <w:szCs w:val="24"/>
        </w:rPr>
      </w:pPr>
      <w:bookmarkStart w:id="0" w:name="_GoBack"/>
      <w:bookmarkEnd w:id="0"/>
    </w:p>
    <w:p w14:paraId="59B76381" w14:textId="77777777" w:rsidR="00EC762C" w:rsidRPr="00132CC3" w:rsidRDefault="00EC762C" w:rsidP="00132CC3">
      <w:pPr>
        <w:spacing w:after="0" w:line="480" w:lineRule="auto"/>
        <w:rPr>
          <w:rFonts w:ascii="Times New Roman" w:hAnsi="Times New Roman" w:cs="Times New Roman"/>
          <w:sz w:val="24"/>
          <w:szCs w:val="24"/>
        </w:rPr>
      </w:pPr>
    </w:p>
    <w:p w14:paraId="6B713848" w14:textId="77777777" w:rsidR="00EC762C" w:rsidRPr="00132CC3" w:rsidRDefault="00EC762C" w:rsidP="00132CC3">
      <w:pPr>
        <w:spacing w:after="0" w:line="480" w:lineRule="auto"/>
        <w:rPr>
          <w:rFonts w:ascii="Times New Roman" w:hAnsi="Times New Roman" w:cs="Times New Roman"/>
          <w:sz w:val="24"/>
          <w:szCs w:val="24"/>
        </w:rPr>
      </w:pPr>
    </w:p>
    <w:p w14:paraId="71891BFD" w14:textId="77777777" w:rsidR="00EC762C" w:rsidRPr="00132CC3" w:rsidRDefault="00EC762C" w:rsidP="00132CC3">
      <w:pPr>
        <w:spacing w:after="0" w:line="480" w:lineRule="auto"/>
        <w:rPr>
          <w:rFonts w:ascii="Times New Roman" w:hAnsi="Times New Roman" w:cs="Times New Roman"/>
          <w:sz w:val="24"/>
          <w:szCs w:val="24"/>
        </w:rPr>
      </w:pPr>
    </w:p>
    <w:p w14:paraId="3403A03D" w14:textId="77777777" w:rsidR="00EC762C" w:rsidRPr="00132CC3" w:rsidRDefault="00EC762C" w:rsidP="00132CC3">
      <w:pPr>
        <w:spacing w:after="0" w:line="480" w:lineRule="auto"/>
        <w:rPr>
          <w:rFonts w:ascii="Times New Roman" w:hAnsi="Times New Roman" w:cs="Times New Roman"/>
          <w:sz w:val="24"/>
          <w:szCs w:val="24"/>
        </w:rPr>
      </w:pPr>
    </w:p>
    <w:p w14:paraId="0A270A39" w14:textId="77777777" w:rsidR="00EC762C" w:rsidRPr="00132CC3" w:rsidRDefault="00EC762C" w:rsidP="00132CC3">
      <w:pPr>
        <w:spacing w:after="0" w:line="480" w:lineRule="auto"/>
        <w:rPr>
          <w:rFonts w:ascii="Times New Roman" w:hAnsi="Times New Roman" w:cs="Times New Roman"/>
          <w:sz w:val="24"/>
          <w:szCs w:val="24"/>
        </w:rPr>
      </w:pPr>
    </w:p>
    <w:p w14:paraId="16BFD9D1" w14:textId="77777777" w:rsidR="00EC762C" w:rsidRPr="00132CC3" w:rsidRDefault="00EC762C" w:rsidP="00132CC3">
      <w:pPr>
        <w:spacing w:after="0" w:line="480" w:lineRule="auto"/>
        <w:rPr>
          <w:rFonts w:ascii="Times New Roman" w:hAnsi="Times New Roman" w:cs="Times New Roman"/>
          <w:sz w:val="24"/>
          <w:szCs w:val="24"/>
        </w:rPr>
      </w:pPr>
    </w:p>
    <w:p w14:paraId="5913E7BD" w14:textId="77777777" w:rsidR="00132CC3" w:rsidRDefault="00132CC3">
      <w:pPr>
        <w:rPr>
          <w:rFonts w:ascii="Times New Roman" w:hAnsi="Times New Roman" w:cs="Times New Roman"/>
          <w:sz w:val="24"/>
          <w:szCs w:val="24"/>
        </w:rPr>
      </w:pPr>
      <w:r>
        <w:rPr>
          <w:rFonts w:ascii="Times New Roman" w:hAnsi="Times New Roman" w:cs="Times New Roman"/>
          <w:sz w:val="24"/>
          <w:szCs w:val="24"/>
        </w:rPr>
        <w:br w:type="page"/>
      </w:r>
    </w:p>
    <w:p w14:paraId="6BAE1C11" w14:textId="77777777" w:rsidR="00132CC3" w:rsidRPr="00132CC3" w:rsidRDefault="00132CC3" w:rsidP="00132C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Profile, </w:t>
      </w:r>
      <w:r w:rsidRPr="00132CC3">
        <w:rPr>
          <w:rFonts w:ascii="Times New Roman" w:hAnsi="Times New Roman" w:cs="Times New Roman"/>
          <w:sz w:val="24"/>
          <w:szCs w:val="24"/>
        </w:rPr>
        <w:t>Financial and SWOT Analysis</w:t>
      </w:r>
      <w:r>
        <w:rPr>
          <w:rFonts w:ascii="Times New Roman" w:hAnsi="Times New Roman" w:cs="Times New Roman"/>
          <w:sz w:val="24"/>
          <w:szCs w:val="24"/>
        </w:rPr>
        <w:t xml:space="preserve"> of Amazon</w:t>
      </w:r>
    </w:p>
    <w:p w14:paraId="1177B349" w14:textId="77777777" w:rsidR="000D5D35" w:rsidRPr="00132CC3" w:rsidRDefault="00E26EFD" w:rsidP="00132CC3">
      <w:pPr>
        <w:pStyle w:val="ListParagraph"/>
        <w:numPr>
          <w:ilvl w:val="0"/>
          <w:numId w:val="1"/>
        </w:numPr>
        <w:spacing w:after="0" w:line="480" w:lineRule="auto"/>
        <w:ind w:left="0"/>
        <w:rPr>
          <w:rFonts w:ascii="Times New Roman" w:hAnsi="Times New Roman" w:cs="Times New Roman"/>
          <w:b/>
          <w:sz w:val="24"/>
          <w:szCs w:val="24"/>
        </w:rPr>
      </w:pPr>
      <w:r w:rsidRPr="00132CC3">
        <w:rPr>
          <w:rFonts w:ascii="Times New Roman" w:hAnsi="Times New Roman" w:cs="Times New Roman"/>
          <w:b/>
          <w:sz w:val="24"/>
          <w:szCs w:val="24"/>
        </w:rPr>
        <w:t>The Company Profile and Description</w:t>
      </w:r>
    </w:p>
    <w:p w14:paraId="3825BBC8" w14:textId="77777777" w:rsidR="003621AC" w:rsidRPr="00132CC3" w:rsidRDefault="003621AC" w:rsidP="00132CC3">
      <w:pPr>
        <w:spacing w:after="0" w:line="480" w:lineRule="auto"/>
        <w:jc w:val="center"/>
        <w:rPr>
          <w:rFonts w:ascii="Times New Roman" w:hAnsi="Times New Roman" w:cs="Times New Roman"/>
          <w:b/>
          <w:sz w:val="24"/>
          <w:szCs w:val="24"/>
        </w:rPr>
      </w:pPr>
      <w:r w:rsidRPr="00132CC3">
        <w:rPr>
          <w:rFonts w:ascii="Times New Roman" w:hAnsi="Times New Roman" w:cs="Times New Roman"/>
          <w:b/>
          <w:sz w:val="24"/>
          <w:szCs w:val="24"/>
        </w:rPr>
        <w:t>The company’s mission</w:t>
      </w:r>
    </w:p>
    <w:p w14:paraId="1AA1AD58" w14:textId="77777777" w:rsidR="001309B0"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Amazon</w:t>
      </w:r>
      <w:r w:rsidR="0042561D" w:rsidRPr="00132CC3">
        <w:rPr>
          <w:rFonts w:ascii="Times New Roman" w:hAnsi="Times New Roman" w:cs="Times New Roman"/>
          <w:sz w:val="24"/>
          <w:szCs w:val="24"/>
        </w:rPr>
        <w:t xml:space="preserve"> Inc Company was founded in the year 1994 by the current CEO Jeff Bezos. </w:t>
      </w:r>
      <w:r w:rsidR="006C28F6" w:rsidRPr="00132CC3">
        <w:rPr>
          <w:rFonts w:ascii="Times New Roman" w:hAnsi="Times New Roman" w:cs="Times New Roman"/>
          <w:sz w:val="24"/>
          <w:szCs w:val="24"/>
        </w:rPr>
        <w:t xml:space="preserve">The </w:t>
      </w:r>
      <w:r w:rsidR="007A30E2" w:rsidRPr="00132CC3">
        <w:rPr>
          <w:rFonts w:ascii="Times New Roman" w:hAnsi="Times New Roman" w:cs="Times New Roman"/>
          <w:sz w:val="24"/>
          <w:szCs w:val="24"/>
        </w:rPr>
        <w:t>company headquarters is in</w:t>
      </w:r>
      <w:r w:rsidR="0042561D" w:rsidRPr="00132CC3">
        <w:rPr>
          <w:rFonts w:ascii="Times New Roman" w:hAnsi="Times New Roman" w:cs="Times New Roman"/>
          <w:sz w:val="24"/>
          <w:szCs w:val="24"/>
        </w:rPr>
        <w:t xml:space="preserve"> Seattle</w:t>
      </w:r>
      <w:r w:rsidR="00435D0B" w:rsidRPr="00132CC3">
        <w:rPr>
          <w:rFonts w:ascii="Times New Roman" w:hAnsi="Times New Roman" w:cs="Times New Roman"/>
          <w:sz w:val="24"/>
          <w:szCs w:val="24"/>
        </w:rPr>
        <w:t>, a factor that was considered by the management due</w:t>
      </w:r>
      <w:r w:rsidR="0042561D" w:rsidRPr="00132CC3">
        <w:rPr>
          <w:rFonts w:ascii="Times New Roman" w:hAnsi="Times New Roman" w:cs="Times New Roman"/>
          <w:sz w:val="24"/>
          <w:szCs w:val="24"/>
        </w:rPr>
        <w:t xml:space="preserve"> to Microsoft's strategic position</w:t>
      </w:r>
      <w:r w:rsidR="00435D0B" w:rsidRPr="00132CC3">
        <w:rPr>
          <w:rFonts w:ascii="Times New Roman" w:hAnsi="Times New Roman" w:cs="Times New Roman"/>
          <w:sz w:val="24"/>
          <w:szCs w:val="24"/>
        </w:rPr>
        <w:t xml:space="preserve">. The company started an online market in 1997, where it sold books but later expanded to other products. Notably, Amazon.com Inc's mission and vision facilitate the growth of </w:t>
      </w:r>
      <w:r w:rsidR="006C28F6" w:rsidRPr="00132CC3">
        <w:rPr>
          <w:rFonts w:ascii="Times New Roman" w:hAnsi="Times New Roman" w:cs="Times New Roman"/>
          <w:sz w:val="24"/>
          <w:szCs w:val="24"/>
        </w:rPr>
        <w:t>company status</w:t>
      </w:r>
      <w:r w:rsidR="00435D0B" w:rsidRPr="00132CC3">
        <w:rPr>
          <w:rFonts w:ascii="Times New Roman" w:hAnsi="Times New Roman" w:cs="Times New Roman"/>
          <w:sz w:val="24"/>
          <w:szCs w:val="24"/>
        </w:rPr>
        <w:t xml:space="preserve"> as one of the world's largest online retailers.</w:t>
      </w:r>
      <w:r w:rsidR="006C28F6" w:rsidRPr="00132CC3">
        <w:rPr>
          <w:rFonts w:ascii="Times New Roman" w:hAnsi="Times New Roman" w:cs="Times New Roman"/>
          <w:sz w:val="24"/>
          <w:szCs w:val="24"/>
        </w:rPr>
        <w:t xml:space="preserve"> The company's mission is to offer the lowest possible prices, the best available selection, and the utmost convenience. </w:t>
      </w:r>
      <w:r w:rsidR="007A30E2" w:rsidRPr="00132CC3">
        <w:rPr>
          <w:rFonts w:ascii="Times New Roman" w:hAnsi="Times New Roman" w:cs="Times New Roman"/>
          <w:sz w:val="24"/>
          <w:szCs w:val="24"/>
        </w:rPr>
        <w:t xml:space="preserve"> The company mission has been evolving due to the change of the operatio</w:t>
      </w:r>
      <w:r w:rsidR="00D4755A" w:rsidRPr="00132CC3">
        <w:rPr>
          <w:rFonts w:ascii="Times New Roman" w:hAnsi="Times New Roman" w:cs="Times New Roman"/>
          <w:sz w:val="24"/>
          <w:szCs w:val="24"/>
        </w:rPr>
        <w:t xml:space="preserve">n criteria as the company grows (Vogel, 2020). </w:t>
      </w:r>
      <w:r w:rsidR="007A30E2" w:rsidRPr="00132CC3">
        <w:rPr>
          <w:rFonts w:ascii="Times New Roman" w:hAnsi="Times New Roman" w:cs="Times New Roman"/>
          <w:sz w:val="24"/>
          <w:szCs w:val="24"/>
        </w:rPr>
        <w:t xml:space="preserve"> Notably, </w:t>
      </w:r>
      <w:r w:rsidR="00435D0B" w:rsidRPr="00132CC3">
        <w:rPr>
          <w:rFonts w:ascii="Times New Roman" w:hAnsi="Times New Roman" w:cs="Times New Roman"/>
          <w:sz w:val="24"/>
          <w:szCs w:val="24"/>
        </w:rPr>
        <w:t xml:space="preserve">the firm's success is attributed to stringent </w:t>
      </w:r>
      <w:r w:rsidR="006C28F6" w:rsidRPr="00132CC3">
        <w:rPr>
          <w:rFonts w:ascii="Times New Roman" w:hAnsi="Times New Roman" w:cs="Times New Roman"/>
          <w:sz w:val="24"/>
          <w:szCs w:val="24"/>
        </w:rPr>
        <w:t>strategies that ensure</w:t>
      </w:r>
      <w:r w:rsidR="00435D0B" w:rsidRPr="00132CC3">
        <w:rPr>
          <w:rFonts w:ascii="Times New Roman" w:hAnsi="Times New Roman" w:cs="Times New Roman"/>
          <w:sz w:val="24"/>
          <w:szCs w:val="24"/>
        </w:rPr>
        <w:t xml:space="preserve"> that the institution's vision and mission are attained.</w:t>
      </w:r>
    </w:p>
    <w:p w14:paraId="4783B999" w14:textId="77777777" w:rsidR="001309B0" w:rsidRPr="00132CC3" w:rsidRDefault="00435D0B"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 xml:space="preserve">Consequently, the institution's mission articulates </w:t>
      </w:r>
      <w:r w:rsidR="006C28F6" w:rsidRPr="00132CC3">
        <w:rPr>
          <w:rFonts w:ascii="Times New Roman" w:hAnsi="Times New Roman" w:cs="Times New Roman"/>
          <w:sz w:val="24"/>
          <w:szCs w:val="24"/>
        </w:rPr>
        <w:t>the cooperate goals and guide strategic management.  More so, the company mission focuses on the provision of high-quality services to the consumer. For example, the firm always emphasizes better access to the company product by consuming, thus improving the sales capacity. The mission, therefore, facilitates the organization to conduct a good SWOT analysis regarding the market dynamic. The strategies mostly improve the E-commerce business, thus making the organization the leading global online marketer retailer.</w:t>
      </w:r>
    </w:p>
    <w:p w14:paraId="2373F801" w14:textId="77777777" w:rsidR="003621AC" w:rsidRPr="00132CC3" w:rsidRDefault="003621AC" w:rsidP="00132CC3">
      <w:pPr>
        <w:spacing w:after="0" w:line="480" w:lineRule="auto"/>
        <w:ind w:firstLine="720"/>
        <w:rPr>
          <w:rFonts w:ascii="Times New Roman" w:hAnsi="Times New Roman" w:cs="Times New Roman"/>
          <w:b/>
          <w:sz w:val="24"/>
          <w:szCs w:val="24"/>
        </w:rPr>
      </w:pPr>
      <w:r w:rsidRPr="00132CC3">
        <w:rPr>
          <w:rFonts w:ascii="Times New Roman" w:hAnsi="Times New Roman" w:cs="Times New Roman"/>
          <w:b/>
          <w:sz w:val="24"/>
          <w:szCs w:val="24"/>
        </w:rPr>
        <w:t>Characteristics of the company</w:t>
      </w:r>
    </w:p>
    <w:p w14:paraId="32FDF48A" w14:textId="77777777" w:rsidR="004128D8" w:rsidRPr="00132CC3" w:rsidRDefault="00256C86" w:rsidP="00132C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Amazon</w:t>
      </w:r>
      <w:r w:rsidR="00E26EFD" w:rsidRPr="00132CC3">
        <w:rPr>
          <w:rFonts w:ascii="Times New Roman" w:hAnsi="Times New Roman" w:cs="Times New Roman"/>
          <w:sz w:val="24"/>
          <w:szCs w:val="24"/>
        </w:rPr>
        <w:t xml:space="preserve">.com </w:t>
      </w:r>
      <w:r w:rsidRPr="00132CC3">
        <w:rPr>
          <w:rFonts w:ascii="Times New Roman" w:hAnsi="Times New Roman" w:cs="Times New Roman"/>
          <w:sz w:val="24"/>
          <w:szCs w:val="24"/>
        </w:rPr>
        <w:t>Inc.</w:t>
      </w:r>
      <w:r w:rsidR="00E26EFD" w:rsidRPr="00132CC3">
        <w:rPr>
          <w:rFonts w:ascii="Times New Roman" w:hAnsi="Times New Roman" w:cs="Times New Roman"/>
          <w:sz w:val="24"/>
          <w:szCs w:val="24"/>
        </w:rPr>
        <w:t xml:space="preserve"> has been in operation for the last 26 years, where it has been specializing with e-commerce. Most of the product is purchased online, and the company delivers on behalf of the client.  Notably, the company has a firm culture that organizational</w:t>
      </w:r>
      <w:r w:rsidR="007A30E2" w:rsidRPr="00132CC3">
        <w:rPr>
          <w:rFonts w:ascii="Times New Roman" w:hAnsi="Times New Roman" w:cs="Times New Roman"/>
          <w:sz w:val="24"/>
          <w:szCs w:val="24"/>
        </w:rPr>
        <w:t xml:space="preserve"> uses </w:t>
      </w:r>
      <w:r w:rsidR="007A30E2" w:rsidRPr="00132CC3">
        <w:rPr>
          <w:rFonts w:ascii="Times New Roman" w:hAnsi="Times New Roman" w:cs="Times New Roman"/>
          <w:sz w:val="24"/>
          <w:szCs w:val="24"/>
        </w:rPr>
        <w:lastRenderedPageBreak/>
        <w:t xml:space="preserve">to enables the business to respond to the demand of the e-commerce market. </w:t>
      </w:r>
      <w:r w:rsidR="00E26EFD" w:rsidRPr="00132CC3">
        <w:rPr>
          <w:rFonts w:ascii="Times New Roman" w:hAnsi="Times New Roman" w:cs="Times New Roman"/>
          <w:sz w:val="24"/>
          <w:szCs w:val="24"/>
        </w:rPr>
        <w:t xml:space="preserve">The company operation's cultural structure is characterized by boldness, consumer-centric, and Peculiarity that the organization portrays to various stakeholders.  The leadership of the organization is strategic and always determined to enhance the satisfaction of consumer demand. </w:t>
      </w:r>
      <w:r w:rsidR="00132CC3" w:rsidRPr="00132CC3">
        <w:rPr>
          <w:rFonts w:ascii="Times New Roman" w:hAnsi="Times New Roman" w:cs="Times New Roman"/>
          <w:sz w:val="24"/>
          <w:szCs w:val="24"/>
        </w:rPr>
        <w:t>Therefore,</w:t>
      </w:r>
      <w:r w:rsidR="00E26EFD" w:rsidRPr="00132CC3">
        <w:rPr>
          <w:rFonts w:ascii="Times New Roman" w:hAnsi="Times New Roman" w:cs="Times New Roman"/>
          <w:sz w:val="24"/>
          <w:szCs w:val="24"/>
        </w:rPr>
        <w:t xml:space="preserve"> they ensure that the services and goods provided are of higher quality as per the consumer expe</w:t>
      </w:r>
      <w:r w:rsidR="001928B9" w:rsidRPr="00132CC3">
        <w:rPr>
          <w:rFonts w:ascii="Times New Roman" w:hAnsi="Times New Roman" w:cs="Times New Roman"/>
          <w:sz w:val="24"/>
          <w:szCs w:val="24"/>
        </w:rPr>
        <w:t>ctation.  For example, the Amazon total sales for the year 2019 were $ 280.5billion. The transaction was a 20% rise from the previous year, which was around 232.9%. Notably, sales have been increasing tremendously over the years.</w:t>
      </w:r>
      <w:r w:rsidR="00175D2E" w:rsidRPr="00132CC3">
        <w:rPr>
          <w:rFonts w:ascii="Times New Roman" w:hAnsi="Times New Roman" w:cs="Times New Roman"/>
          <w:sz w:val="24"/>
          <w:szCs w:val="24"/>
        </w:rPr>
        <w:t xml:space="preserve"> The success of the company always facilities the increment of the employees in the company. Notably, as per 2019, Amazon has around 798000 worldwide who operate tirelessly to ensure consumer satisfaction. The total assets as per 2019 for Amazon Inc are$ 225.2 billion. The assets capacity </w:t>
      </w:r>
      <w:r w:rsidR="00132CC3" w:rsidRPr="00132CC3">
        <w:rPr>
          <w:rFonts w:ascii="Times New Roman" w:hAnsi="Times New Roman" w:cs="Times New Roman"/>
          <w:sz w:val="24"/>
          <w:szCs w:val="24"/>
        </w:rPr>
        <w:t>has</w:t>
      </w:r>
      <w:r w:rsidR="00175D2E" w:rsidRPr="00132CC3">
        <w:rPr>
          <w:rFonts w:ascii="Times New Roman" w:hAnsi="Times New Roman" w:cs="Times New Roman"/>
          <w:sz w:val="24"/>
          <w:szCs w:val="24"/>
        </w:rPr>
        <w:t xml:space="preserve"> been increasing </w:t>
      </w:r>
      <w:r w:rsidR="006C4ED8" w:rsidRPr="00132CC3">
        <w:rPr>
          <w:rFonts w:ascii="Times New Roman" w:hAnsi="Times New Roman" w:cs="Times New Roman"/>
          <w:sz w:val="24"/>
          <w:szCs w:val="24"/>
        </w:rPr>
        <w:t>periodically thus</w:t>
      </w:r>
      <w:r w:rsidR="00175D2E" w:rsidRPr="00132CC3">
        <w:rPr>
          <w:rFonts w:ascii="Times New Roman" w:hAnsi="Times New Roman" w:cs="Times New Roman"/>
          <w:sz w:val="24"/>
          <w:szCs w:val="24"/>
        </w:rPr>
        <w:t xml:space="preserve"> boosting the company investment capacity and services to consumer, </w:t>
      </w:r>
    </w:p>
    <w:p w14:paraId="539B121F" w14:textId="77777777" w:rsidR="003621AC" w:rsidRPr="00132CC3" w:rsidRDefault="003621AC" w:rsidP="00A56E46">
      <w:pPr>
        <w:spacing w:after="0" w:line="480" w:lineRule="auto"/>
        <w:rPr>
          <w:rFonts w:ascii="Times New Roman" w:hAnsi="Times New Roman" w:cs="Times New Roman"/>
          <w:b/>
          <w:sz w:val="24"/>
          <w:szCs w:val="24"/>
        </w:rPr>
      </w:pPr>
      <w:r w:rsidRPr="00132CC3">
        <w:rPr>
          <w:rFonts w:ascii="Times New Roman" w:hAnsi="Times New Roman" w:cs="Times New Roman"/>
          <w:b/>
          <w:sz w:val="24"/>
          <w:szCs w:val="24"/>
        </w:rPr>
        <w:t>The Company’s Pattern of Past Objectives and Strategies</w:t>
      </w:r>
    </w:p>
    <w:p w14:paraId="7F130DBE" w14:textId="77777777" w:rsidR="007A30E2"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Amazon Inc has a lot of objectives and strategies that help the organization successfully develop and have a competitive edge in E-commerce retail. There are</w:t>
      </w:r>
      <w:r w:rsidR="00863F42" w:rsidRPr="00132CC3">
        <w:rPr>
          <w:rFonts w:ascii="Times New Roman" w:hAnsi="Times New Roman" w:cs="Times New Roman"/>
          <w:sz w:val="24"/>
          <w:szCs w:val="24"/>
        </w:rPr>
        <w:t xml:space="preserve"> various key</w:t>
      </w:r>
      <w:r w:rsidRPr="00132CC3">
        <w:rPr>
          <w:rFonts w:ascii="Times New Roman" w:hAnsi="Times New Roman" w:cs="Times New Roman"/>
          <w:sz w:val="24"/>
          <w:szCs w:val="24"/>
        </w:rPr>
        <w:t xml:space="preserve"> business strategies that</w:t>
      </w:r>
      <w:r w:rsidR="00863F42" w:rsidRPr="00132CC3">
        <w:rPr>
          <w:rFonts w:ascii="Times New Roman" w:hAnsi="Times New Roman" w:cs="Times New Roman"/>
          <w:sz w:val="24"/>
          <w:szCs w:val="24"/>
        </w:rPr>
        <w:t xml:space="preserve"> amazon uses to facilitate business growth. </w:t>
      </w:r>
      <w:r w:rsidR="002067A3" w:rsidRPr="00132CC3">
        <w:rPr>
          <w:rFonts w:ascii="Times New Roman" w:hAnsi="Times New Roman" w:cs="Times New Roman"/>
          <w:sz w:val="24"/>
          <w:szCs w:val="24"/>
        </w:rPr>
        <w:t xml:space="preserve"> The organization focuses on the customer and always ensures that they are satisfied and have acquired goods and services. Consequently, the company ensures that it maximizes data</w:t>
      </w:r>
      <w:r w:rsidR="00E47891" w:rsidRPr="00132CC3">
        <w:rPr>
          <w:rFonts w:ascii="Times New Roman" w:hAnsi="Times New Roman" w:cs="Times New Roman"/>
          <w:sz w:val="24"/>
          <w:szCs w:val="24"/>
        </w:rPr>
        <w:t xml:space="preserve"> by reaching a wide range of consumers and obtaining feedback from the consumer. The strategies enable the organization to focus on real consumer issues and enhance consumer and company relations. The firm is obsessive about customer service as the organization always builds a customer-centric culture. The </w:t>
      </w:r>
      <w:r w:rsidR="00FA1BF7" w:rsidRPr="00132CC3">
        <w:rPr>
          <w:rFonts w:ascii="Times New Roman" w:hAnsi="Times New Roman" w:cs="Times New Roman"/>
          <w:sz w:val="24"/>
          <w:szCs w:val="24"/>
        </w:rPr>
        <w:t>deal enables</w:t>
      </w:r>
      <w:r w:rsidR="00E47891" w:rsidRPr="00132CC3">
        <w:rPr>
          <w:rFonts w:ascii="Times New Roman" w:hAnsi="Times New Roman" w:cs="Times New Roman"/>
          <w:sz w:val="24"/>
          <w:szCs w:val="24"/>
        </w:rPr>
        <w:t xml:space="preserve"> the company to have better feedback from their </w:t>
      </w:r>
      <w:r w:rsidR="00FA1BF7" w:rsidRPr="00132CC3">
        <w:rPr>
          <w:rFonts w:ascii="Times New Roman" w:hAnsi="Times New Roman" w:cs="Times New Roman"/>
          <w:sz w:val="24"/>
          <w:szCs w:val="24"/>
        </w:rPr>
        <w:t>consumer. Consequently</w:t>
      </w:r>
      <w:r w:rsidR="002E120C" w:rsidRPr="00132CC3">
        <w:rPr>
          <w:rFonts w:ascii="Times New Roman" w:hAnsi="Times New Roman" w:cs="Times New Roman"/>
          <w:sz w:val="24"/>
          <w:szCs w:val="24"/>
        </w:rPr>
        <w:t>, the</w:t>
      </w:r>
      <w:r w:rsidR="00FA1BF7" w:rsidRPr="00132CC3">
        <w:rPr>
          <w:rFonts w:ascii="Times New Roman" w:hAnsi="Times New Roman" w:cs="Times New Roman"/>
          <w:sz w:val="24"/>
          <w:szCs w:val="24"/>
        </w:rPr>
        <w:t xml:space="preserve"> </w:t>
      </w:r>
      <w:r w:rsidR="002E120C" w:rsidRPr="00132CC3">
        <w:rPr>
          <w:rFonts w:ascii="Times New Roman" w:hAnsi="Times New Roman" w:cs="Times New Roman"/>
          <w:sz w:val="24"/>
          <w:szCs w:val="24"/>
        </w:rPr>
        <w:t>company is</w:t>
      </w:r>
      <w:r w:rsidR="00FA1BF7" w:rsidRPr="00132CC3">
        <w:rPr>
          <w:rFonts w:ascii="Times New Roman" w:hAnsi="Times New Roman" w:cs="Times New Roman"/>
          <w:sz w:val="24"/>
          <w:szCs w:val="24"/>
        </w:rPr>
        <w:t xml:space="preserve"> so strategic on </w:t>
      </w:r>
      <w:r w:rsidR="002E120C" w:rsidRPr="00132CC3">
        <w:rPr>
          <w:rFonts w:ascii="Times New Roman" w:hAnsi="Times New Roman" w:cs="Times New Roman"/>
          <w:sz w:val="24"/>
          <w:szCs w:val="24"/>
        </w:rPr>
        <w:t xml:space="preserve">innovation that it promotes the consumer's embrace of technology. </w:t>
      </w:r>
      <w:r w:rsidR="002E120C" w:rsidRPr="00132CC3">
        <w:rPr>
          <w:rFonts w:ascii="Times New Roman" w:hAnsi="Times New Roman" w:cs="Times New Roman"/>
          <w:sz w:val="24"/>
          <w:szCs w:val="24"/>
        </w:rPr>
        <w:lastRenderedPageBreak/>
        <w:t>Notably, the company has comprehensive CRM strategies that create demographic data with the right technology system.</w:t>
      </w:r>
    </w:p>
    <w:p w14:paraId="1903341A" w14:textId="77777777" w:rsidR="003621AC" w:rsidRPr="00132CC3" w:rsidRDefault="003621AC" w:rsidP="00A56E46">
      <w:pPr>
        <w:spacing w:after="0" w:line="480" w:lineRule="auto"/>
        <w:rPr>
          <w:rFonts w:ascii="Times New Roman" w:hAnsi="Times New Roman" w:cs="Times New Roman"/>
          <w:b/>
          <w:sz w:val="24"/>
          <w:szCs w:val="24"/>
        </w:rPr>
      </w:pPr>
      <w:r w:rsidRPr="00132CC3">
        <w:rPr>
          <w:rFonts w:ascii="Times New Roman" w:hAnsi="Times New Roman" w:cs="Times New Roman"/>
          <w:b/>
          <w:sz w:val="24"/>
          <w:szCs w:val="24"/>
        </w:rPr>
        <w:t xml:space="preserve">The Company’s Improvement and Initiatives Change </w:t>
      </w:r>
    </w:p>
    <w:p w14:paraId="2AF28983" w14:textId="77777777" w:rsidR="0065295D"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 xml:space="preserve">The companies also have better improvement initiatives that facilitate growth. The enterprises which come along are very interesting and embrace the growth. The </w:t>
      </w:r>
      <w:r w:rsidR="000D5D35" w:rsidRPr="00132CC3">
        <w:rPr>
          <w:rFonts w:ascii="Times New Roman" w:hAnsi="Times New Roman" w:cs="Times New Roman"/>
          <w:sz w:val="24"/>
          <w:szCs w:val="24"/>
        </w:rPr>
        <w:t>organization embraces</w:t>
      </w:r>
      <w:r w:rsidRPr="00132CC3">
        <w:rPr>
          <w:rFonts w:ascii="Times New Roman" w:hAnsi="Times New Roman" w:cs="Times New Roman"/>
          <w:sz w:val="24"/>
          <w:szCs w:val="24"/>
        </w:rPr>
        <w:t xml:space="preserve"> teamwork and </w:t>
      </w:r>
      <w:r w:rsidR="000D5D35" w:rsidRPr="00132CC3">
        <w:rPr>
          <w:rFonts w:ascii="Times New Roman" w:hAnsi="Times New Roman" w:cs="Times New Roman"/>
          <w:sz w:val="24"/>
          <w:szCs w:val="24"/>
        </w:rPr>
        <w:t xml:space="preserve">boost returns. The leadership uses the initiative to create a conducive environment that every consumer </w:t>
      </w:r>
      <w:r w:rsidR="00132CC3" w:rsidRPr="00132CC3">
        <w:rPr>
          <w:rFonts w:ascii="Times New Roman" w:hAnsi="Times New Roman" w:cs="Times New Roman"/>
          <w:sz w:val="24"/>
          <w:szCs w:val="24"/>
        </w:rPr>
        <w:t>finds</w:t>
      </w:r>
      <w:r w:rsidR="000D5D35" w:rsidRPr="00132CC3">
        <w:rPr>
          <w:rFonts w:ascii="Times New Roman" w:hAnsi="Times New Roman" w:cs="Times New Roman"/>
          <w:sz w:val="24"/>
          <w:szCs w:val="24"/>
        </w:rPr>
        <w:t xml:space="preserve"> it favorably. Notably, the current and previous </w:t>
      </w:r>
      <w:r w:rsidR="003621AC" w:rsidRPr="00132CC3">
        <w:rPr>
          <w:rFonts w:ascii="Times New Roman" w:hAnsi="Times New Roman" w:cs="Times New Roman"/>
          <w:sz w:val="24"/>
          <w:szCs w:val="24"/>
        </w:rPr>
        <w:t>operations, which have</w:t>
      </w:r>
      <w:r w:rsidR="000D5D35" w:rsidRPr="00132CC3">
        <w:rPr>
          <w:rFonts w:ascii="Times New Roman" w:hAnsi="Times New Roman" w:cs="Times New Roman"/>
          <w:sz w:val="24"/>
          <w:szCs w:val="24"/>
        </w:rPr>
        <w:t xml:space="preserve"> resulted in extensive </w:t>
      </w:r>
      <w:r w:rsidR="003621AC" w:rsidRPr="00132CC3">
        <w:rPr>
          <w:rFonts w:ascii="Times New Roman" w:hAnsi="Times New Roman" w:cs="Times New Roman"/>
          <w:sz w:val="24"/>
          <w:szCs w:val="24"/>
        </w:rPr>
        <w:t>return,</w:t>
      </w:r>
      <w:r w:rsidR="000D5D35" w:rsidRPr="00132CC3">
        <w:rPr>
          <w:rFonts w:ascii="Times New Roman" w:hAnsi="Times New Roman" w:cs="Times New Roman"/>
          <w:sz w:val="24"/>
          <w:szCs w:val="24"/>
        </w:rPr>
        <w:t xml:space="preserve"> have been facilitated by various initiatives. </w:t>
      </w:r>
      <w:r w:rsidR="003621AC" w:rsidRPr="00132CC3">
        <w:rPr>
          <w:rFonts w:ascii="Times New Roman" w:hAnsi="Times New Roman" w:cs="Times New Roman"/>
          <w:sz w:val="24"/>
          <w:szCs w:val="24"/>
        </w:rPr>
        <w:t xml:space="preserve"> The firm has partnered with other private stakeholders like the authors and other brand companies where they promote their product. The ideals </w:t>
      </w:r>
      <w:r w:rsidR="00132CC3" w:rsidRPr="00132CC3">
        <w:rPr>
          <w:rFonts w:ascii="Times New Roman" w:hAnsi="Times New Roman" w:cs="Times New Roman"/>
          <w:sz w:val="24"/>
          <w:szCs w:val="24"/>
        </w:rPr>
        <w:t>increase</w:t>
      </w:r>
      <w:r w:rsidR="003621AC" w:rsidRPr="00132CC3">
        <w:rPr>
          <w:rFonts w:ascii="Times New Roman" w:hAnsi="Times New Roman" w:cs="Times New Roman"/>
          <w:sz w:val="24"/>
          <w:szCs w:val="24"/>
        </w:rPr>
        <w:t xml:space="preserve"> the mutual relationship between the tw</w:t>
      </w:r>
      <w:r w:rsidR="0065295D" w:rsidRPr="00132CC3">
        <w:rPr>
          <w:rFonts w:ascii="Times New Roman" w:hAnsi="Times New Roman" w:cs="Times New Roman"/>
          <w:sz w:val="24"/>
          <w:szCs w:val="24"/>
        </w:rPr>
        <w:t xml:space="preserve">o organization and thus the initiative increases the profitability and growth of trade between the two firms </w:t>
      </w:r>
      <w:r w:rsidR="003621AC" w:rsidRPr="00132CC3">
        <w:rPr>
          <w:rFonts w:ascii="Times New Roman" w:hAnsi="Times New Roman" w:cs="Times New Roman"/>
          <w:sz w:val="24"/>
          <w:szCs w:val="24"/>
        </w:rPr>
        <w:t xml:space="preserve"> </w:t>
      </w:r>
    </w:p>
    <w:p w14:paraId="359225AE" w14:textId="77777777" w:rsidR="0065295D" w:rsidRPr="00C40F15" w:rsidRDefault="0065295D" w:rsidP="00C40F15">
      <w:pPr>
        <w:pStyle w:val="ListParagraph"/>
        <w:numPr>
          <w:ilvl w:val="0"/>
          <w:numId w:val="1"/>
        </w:numPr>
        <w:spacing w:after="0" w:line="480" w:lineRule="auto"/>
        <w:ind w:left="0"/>
        <w:rPr>
          <w:rFonts w:ascii="Times New Roman" w:hAnsi="Times New Roman" w:cs="Times New Roman"/>
          <w:sz w:val="24"/>
          <w:szCs w:val="24"/>
        </w:rPr>
      </w:pPr>
      <w:r w:rsidRPr="00132CC3">
        <w:rPr>
          <w:rFonts w:ascii="Times New Roman" w:hAnsi="Times New Roman" w:cs="Times New Roman"/>
          <w:b/>
          <w:sz w:val="24"/>
          <w:szCs w:val="24"/>
        </w:rPr>
        <w:t xml:space="preserve"> Financial</w:t>
      </w:r>
      <w:r w:rsidR="00E26EFD" w:rsidRPr="00132CC3">
        <w:rPr>
          <w:rFonts w:ascii="Times New Roman" w:hAnsi="Times New Roman" w:cs="Times New Roman"/>
          <w:b/>
          <w:sz w:val="24"/>
          <w:szCs w:val="24"/>
        </w:rPr>
        <w:t xml:space="preserve"> </w:t>
      </w:r>
      <w:r w:rsidR="00EC762C" w:rsidRPr="00132CC3">
        <w:rPr>
          <w:rFonts w:ascii="Times New Roman" w:hAnsi="Times New Roman" w:cs="Times New Roman"/>
          <w:b/>
          <w:sz w:val="24"/>
          <w:szCs w:val="24"/>
        </w:rPr>
        <w:t>Analysis</w:t>
      </w:r>
      <w:r w:rsidR="00C40F15">
        <w:rPr>
          <w:rFonts w:ascii="Times New Roman" w:hAnsi="Times New Roman" w:cs="Times New Roman"/>
          <w:b/>
          <w:sz w:val="24"/>
          <w:szCs w:val="24"/>
        </w:rPr>
        <w:t xml:space="preserve"> 1. </w:t>
      </w:r>
      <w:r w:rsidRPr="00C40F15">
        <w:rPr>
          <w:rFonts w:ascii="Times New Roman" w:hAnsi="Times New Roman" w:cs="Times New Roman"/>
          <w:b/>
          <w:sz w:val="24"/>
          <w:szCs w:val="24"/>
        </w:rPr>
        <w:t>Financial Indicator and Parameter</w:t>
      </w:r>
    </w:p>
    <w:p w14:paraId="42BC5BCD" w14:textId="77777777" w:rsidR="002E120C"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The financial indicator of Amazon Inc for the last operations has been steady in terms of growth. The firm has maintained proper balance checks in its financial ratios. There is a good relationship between the revenue generated, and the cost incurred, thus yielding a better gross margin. The projected rate of return, the cash flow, and the projected financial performance are expected to be relat</w:t>
      </w:r>
      <w:r w:rsidR="00422536" w:rsidRPr="00132CC3">
        <w:rPr>
          <w:rFonts w:ascii="Times New Roman" w:hAnsi="Times New Roman" w:cs="Times New Roman"/>
          <w:sz w:val="24"/>
          <w:szCs w:val="24"/>
        </w:rPr>
        <w:t>ively steady in periodically in the coming years.</w:t>
      </w:r>
    </w:p>
    <w:p w14:paraId="4F1AAE46" w14:textId="77777777" w:rsidR="00AB2754" w:rsidRPr="00132CC3" w:rsidRDefault="00E26EFD" w:rsidP="00132CC3">
      <w:pPr>
        <w:spacing w:after="0" w:line="480" w:lineRule="auto"/>
        <w:jc w:val="center"/>
        <w:rPr>
          <w:rFonts w:ascii="Times New Roman" w:hAnsi="Times New Roman" w:cs="Times New Roman"/>
          <w:b/>
          <w:sz w:val="24"/>
          <w:szCs w:val="24"/>
        </w:rPr>
      </w:pPr>
      <w:r w:rsidRPr="00132CC3">
        <w:rPr>
          <w:rFonts w:ascii="Times New Roman" w:hAnsi="Times New Roman" w:cs="Times New Roman"/>
          <w:b/>
          <w:sz w:val="24"/>
          <w:szCs w:val="24"/>
        </w:rPr>
        <w:t xml:space="preserve">The Sales </w:t>
      </w:r>
      <w:r w:rsidR="0065295D" w:rsidRPr="00132CC3">
        <w:rPr>
          <w:rFonts w:ascii="Times New Roman" w:hAnsi="Times New Roman" w:cs="Times New Roman"/>
          <w:b/>
          <w:sz w:val="24"/>
          <w:szCs w:val="24"/>
        </w:rPr>
        <w:t>Forecast</w:t>
      </w:r>
    </w:p>
    <w:p w14:paraId="4D9C955C" w14:textId="77777777" w:rsidR="00AB2754"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Being in operation, Amazon has become a more preferred choice of brand in e-commerce. In these regards, therefore, the firm has better sales and future projected sales for various quarterly: $ 220 B, 122 B, 124B for the first three years from a quarterly perspective. Thus, the sales target will be increasing steadily as the operation proceeds yearly.</w:t>
      </w:r>
    </w:p>
    <w:tbl>
      <w:tblPr>
        <w:tblStyle w:val="TableGrid"/>
        <w:tblW w:w="0" w:type="auto"/>
        <w:jc w:val="center"/>
        <w:tblLook w:val="04A0" w:firstRow="1" w:lastRow="0" w:firstColumn="1" w:lastColumn="0" w:noHBand="0" w:noVBand="1"/>
      </w:tblPr>
      <w:tblGrid>
        <w:gridCol w:w="3795"/>
        <w:gridCol w:w="1713"/>
        <w:gridCol w:w="1800"/>
      </w:tblGrid>
      <w:tr w:rsidR="00C40F15" w:rsidRPr="00C40F15" w14:paraId="08F542E3" w14:textId="77777777" w:rsidTr="00C40F15">
        <w:trPr>
          <w:trHeight w:val="322"/>
          <w:jc w:val="center"/>
        </w:trPr>
        <w:tc>
          <w:tcPr>
            <w:tcW w:w="3795" w:type="dxa"/>
          </w:tcPr>
          <w:p w14:paraId="0B1AD3C6" w14:textId="77777777" w:rsidR="00C40F15" w:rsidRPr="00C40F15" w:rsidRDefault="00C40F15" w:rsidP="00C40F15">
            <w:pPr>
              <w:spacing w:line="360" w:lineRule="auto"/>
              <w:rPr>
                <w:rFonts w:ascii="Times New Roman" w:hAnsi="Times New Roman" w:cs="Times New Roman"/>
                <w:sz w:val="18"/>
              </w:rPr>
            </w:pPr>
          </w:p>
        </w:tc>
        <w:tc>
          <w:tcPr>
            <w:tcW w:w="1713" w:type="dxa"/>
          </w:tcPr>
          <w:p w14:paraId="1F3B153E"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w:t>
            </w:r>
            <w:r w:rsidRPr="00C40F15">
              <w:rPr>
                <w:rFonts w:ascii="Times New Roman" w:hAnsi="Times New Roman" w:cs="Times New Roman"/>
                <w:sz w:val="18"/>
                <w:vertAlign w:val="superscript"/>
              </w:rPr>
              <w:t>st</w:t>
            </w:r>
            <w:r w:rsidRPr="00C40F15">
              <w:rPr>
                <w:rFonts w:ascii="Times New Roman" w:hAnsi="Times New Roman" w:cs="Times New Roman"/>
                <w:sz w:val="18"/>
              </w:rPr>
              <w:t xml:space="preserve"> quarterly </w:t>
            </w:r>
          </w:p>
        </w:tc>
        <w:tc>
          <w:tcPr>
            <w:tcW w:w="1800" w:type="dxa"/>
          </w:tcPr>
          <w:p w14:paraId="38AABBD9"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2</w:t>
            </w:r>
            <w:r w:rsidRPr="00C40F15">
              <w:rPr>
                <w:rFonts w:ascii="Times New Roman" w:hAnsi="Times New Roman" w:cs="Times New Roman"/>
                <w:sz w:val="18"/>
                <w:vertAlign w:val="superscript"/>
              </w:rPr>
              <w:t>nd</w:t>
            </w:r>
            <w:r w:rsidRPr="00C40F15">
              <w:rPr>
                <w:rFonts w:ascii="Times New Roman" w:hAnsi="Times New Roman" w:cs="Times New Roman"/>
                <w:sz w:val="18"/>
              </w:rPr>
              <w:t xml:space="preserve"> quarterly </w:t>
            </w:r>
          </w:p>
        </w:tc>
      </w:tr>
      <w:tr w:rsidR="00C40F15" w:rsidRPr="00C40F15" w14:paraId="13DFC6FD" w14:textId="77777777" w:rsidTr="00C40F15">
        <w:trPr>
          <w:trHeight w:val="322"/>
          <w:jc w:val="center"/>
        </w:trPr>
        <w:tc>
          <w:tcPr>
            <w:tcW w:w="3795" w:type="dxa"/>
          </w:tcPr>
          <w:p w14:paraId="4413A3C7"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Current asset</w:t>
            </w:r>
          </w:p>
        </w:tc>
        <w:tc>
          <w:tcPr>
            <w:tcW w:w="1713" w:type="dxa"/>
          </w:tcPr>
          <w:p w14:paraId="407EF4AA" w14:textId="77777777" w:rsidR="00C40F15" w:rsidRPr="00C40F15" w:rsidRDefault="00C40F15" w:rsidP="00C40F15">
            <w:pPr>
              <w:spacing w:line="360" w:lineRule="auto"/>
              <w:rPr>
                <w:rFonts w:ascii="Times New Roman" w:hAnsi="Times New Roman" w:cs="Times New Roman"/>
                <w:sz w:val="18"/>
              </w:rPr>
            </w:pPr>
          </w:p>
        </w:tc>
        <w:tc>
          <w:tcPr>
            <w:tcW w:w="1800" w:type="dxa"/>
          </w:tcPr>
          <w:p w14:paraId="617D02C2" w14:textId="77777777" w:rsidR="00C40F15" w:rsidRPr="00C40F15" w:rsidRDefault="00C40F15" w:rsidP="00C40F15">
            <w:pPr>
              <w:spacing w:line="360" w:lineRule="auto"/>
              <w:rPr>
                <w:rFonts w:ascii="Times New Roman" w:hAnsi="Times New Roman" w:cs="Times New Roman"/>
                <w:sz w:val="18"/>
              </w:rPr>
            </w:pPr>
          </w:p>
        </w:tc>
      </w:tr>
      <w:tr w:rsidR="00C40F15" w:rsidRPr="00C40F15" w14:paraId="2A647AB6" w14:textId="77777777" w:rsidTr="00C40F15">
        <w:trPr>
          <w:trHeight w:val="322"/>
          <w:jc w:val="center"/>
        </w:trPr>
        <w:tc>
          <w:tcPr>
            <w:tcW w:w="3795" w:type="dxa"/>
          </w:tcPr>
          <w:p w14:paraId="0AE18AB7"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Cash</w:t>
            </w:r>
          </w:p>
        </w:tc>
        <w:tc>
          <w:tcPr>
            <w:tcW w:w="1713" w:type="dxa"/>
          </w:tcPr>
          <w:p w14:paraId="099347CE"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147000</w:t>
            </w:r>
          </w:p>
        </w:tc>
        <w:tc>
          <w:tcPr>
            <w:tcW w:w="1800" w:type="dxa"/>
          </w:tcPr>
          <w:p w14:paraId="72365B96"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147500</w:t>
            </w:r>
          </w:p>
        </w:tc>
      </w:tr>
      <w:tr w:rsidR="00C40F15" w:rsidRPr="00C40F15" w14:paraId="44B9252A" w14:textId="77777777" w:rsidTr="00C40F15">
        <w:trPr>
          <w:trHeight w:val="322"/>
          <w:jc w:val="center"/>
        </w:trPr>
        <w:tc>
          <w:tcPr>
            <w:tcW w:w="3795" w:type="dxa"/>
          </w:tcPr>
          <w:p w14:paraId="6BC45D46"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Account receivable</w:t>
            </w:r>
          </w:p>
        </w:tc>
        <w:tc>
          <w:tcPr>
            <w:tcW w:w="1713" w:type="dxa"/>
          </w:tcPr>
          <w:p w14:paraId="673B395E"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5000</w:t>
            </w:r>
          </w:p>
        </w:tc>
        <w:tc>
          <w:tcPr>
            <w:tcW w:w="1800" w:type="dxa"/>
          </w:tcPr>
          <w:p w14:paraId="6614BD90"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6000</w:t>
            </w:r>
          </w:p>
        </w:tc>
      </w:tr>
      <w:tr w:rsidR="00C40F15" w:rsidRPr="00C40F15" w14:paraId="2B9E388B" w14:textId="77777777" w:rsidTr="00C40F15">
        <w:trPr>
          <w:trHeight w:val="322"/>
          <w:jc w:val="center"/>
        </w:trPr>
        <w:tc>
          <w:tcPr>
            <w:tcW w:w="3795" w:type="dxa"/>
          </w:tcPr>
          <w:p w14:paraId="0DD38CA9"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Prepaid expenses</w:t>
            </w:r>
          </w:p>
        </w:tc>
        <w:tc>
          <w:tcPr>
            <w:tcW w:w="1713" w:type="dxa"/>
          </w:tcPr>
          <w:p w14:paraId="07C7DF0D"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7020</w:t>
            </w:r>
          </w:p>
        </w:tc>
        <w:tc>
          <w:tcPr>
            <w:tcW w:w="1800" w:type="dxa"/>
          </w:tcPr>
          <w:p w14:paraId="19C4BD48"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6729</w:t>
            </w:r>
          </w:p>
        </w:tc>
      </w:tr>
      <w:tr w:rsidR="00C40F15" w:rsidRPr="00C40F15" w14:paraId="63661825" w14:textId="77777777" w:rsidTr="00C40F15">
        <w:trPr>
          <w:trHeight w:val="322"/>
          <w:jc w:val="center"/>
        </w:trPr>
        <w:tc>
          <w:tcPr>
            <w:tcW w:w="3795" w:type="dxa"/>
          </w:tcPr>
          <w:p w14:paraId="6FEBE79D"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 xml:space="preserve">Current inventory </w:t>
            </w:r>
          </w:p>
        </w:tc>
        <w:tc>
          <w:tcPr>
            <w:tcW w:w="1713" w:type="dxa"/>
          </w:tcPr>
          <w:p w14:paraId="482157F0"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2200</w:t>
            </w:r>
          </w:p>
        </w:tc>
        <w:tc>
          <w:tcPr>
            <w:tcW w:w="1800" w:type="dxa"/>
          </w:tcPr>
          <w:p w14:paraId="42376D3A"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2300</w:t>
            </w:r>
          </w:p>
        </w:tc>
      </w:tr>
      <w:tr w:rsidR="00C40F15" w:rsidRPr="00C40F15" w14:paraId="182649FE" w14:textId="77777777" w:rsidTr="00C40F15">
        <w:trPr>
          <w:trHeight w:val="322"/>
          <w:jc w:val="center"/>
        </w:trPr>
        <w:tc>
          <w:tcPr>
            <w:tcW w:w="3795" w:type="dxa"/>
          </w:tcPr>
          <w:p w14:paraId="5EB9279E"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Total current assets</w:t>
            </w:r>
          </w:p>
        </w:tc>
        <w:tc>
          <w:tcPr>
            <w:tcW w:w="1713" w:type="dxa"/>
          </w:tcPr>
          <w:p w14:paraId="0031D2FC"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159020</w:t>
            </w:r>
          </w:p>
        </w:tc>
        <w:tc>
          <w:tcPr>
            <w:tcW w:w="1800" w:type="dxa"/>
          </w:tcPr>
          <w:p w14:paraId="1277C752" w14:textId="77777777" w:rsidR="00C40F15" w:rsidRPr="00C40F15" w:rsidRDefault="00DD4A4D" w:rsidP="00C40F15">
            <w:pPr>
              <w:spacing w:line="360" w:lineRule="auto"/>
              <w:rPr>
                <w:rFonts w:ascii="Times New Roman" w:hAnsi="Times New Roman" w:cs="Times New Roman"/>
                <w:sz w:val="18"/>
              </w:rPr>
            </w:pPr>
            <w:r>
              <w:rPr>
                <w:rFonts w:ascii="Times New Roman" w:hAnsi="Times New Roman" w:cs="Times New Roman"/>
                <w:sz w:val="18"/>
              </w:rPr>
              <w:t>162529</w:t>
            </w:r>
          </w:p>
        </w:tc>
      </w:tr>
      <w:tr w:rsidR="00C40F15" w:rsidRPr="00C40F15" w14:paraId="3A05169A" w14:textId="77777777" w:rsidTr="00C40F15">
        <w:trPr>
          <w:trHeight w:val="322"/>
          <w:jc w:val="center"/>
        </w:trPr>
        <w:tc>
          <w:tcPr>
            <w:tcW w:w="3795" w:type="dxa"/>
          </w:tcPr>
          <w:p w14:paraId="0FF155C5"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Fixed Asset</w:t>
            </w:r>
          </w:p>
        </w:tc>
        <w:tc>
          <w:tcPr>
            <w:tcW w:w="1713" w:type="dxa"/>
          </w:tcPr>
          <w:p w14:paraId="387430F4" w14:textId="77777777" w:rsidR="00C40F15" w:rsidRPr="00C40F15" w:rsidRDefault="00C40F15" w:rsidP="00C40F15">
            <w:pPr>
              <w:spacing w:line="360" w:lineRule="auto"/>
              <w:rPr>
                <w:rFonts w:ascii="Times New Roman" w:hAnsi="Times New Roman" w:cs="Times New Roman"/>
                <w:sz w:val="18"/>
              </w:rPr>
            </w:pPr>
          </w:p>
        </w:tc>
        <w:tc>
          <w:tcPr>
            <w:tcW w:w="1800" w:type="dxa"/>
          </w:tcPr>
          <w:p w14:paraId="5C86CA20" w14:textId="77777777" w:rsidR="00C40F15" w:rsidRPr="00C40F15" w:rsidRDefault="00C40F15" w:rsidP="00C40F15">
            <w:pPr>
              <w:spacing w:line="360" w:lineRule="auto"/>
              <w:rPr>
                <w:rFonts w:ascii="Times New Roman" w:hAnsi="Times New Roman" w:cs="Times New Roman"/>
                <w:sz w:val="18"/>
              </w:rPr>
            </w:pPr>
          </w:p>
        </w:tc>
      </w:tr>
      <w:tr w:rsidR="00C40F15" w:rsidRPr="00C40F15" w14:paraId="11BD1843" w14:textId="77777777" w:rsidTr="00C40F15">
        <w:trPr>
          <w:trHeight w:val="322"/>
          <w:jc w:val="center"/>
        </w:trPr>
        <w:tc>
          <w:tcPr>
            <w:tcW w:w="3795" w:type="dxa"/>
          </w:tcPr>
          <w:p w14:paraId="7040D7C7"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Property and equipment</w:t>
            </w:r>
          </w:p>
        </w:tc>
        <w:tc>
          <w:tcPr>
            <w:tcW w:w="1713" w:type="dxa"/>
          </w:tcPr>
          <w:p w14:paraId="02A2D23A"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4500</w:t>
            </w:r>
          </w:p>
        </w:tc>
        <w:tc>
          <w:tcPr>
            <w:tcW w:w="1800" w:type="dxa"/>
          </w:tcPr>
          <w:p w14:paraId="3B67A1F5"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4620</w:t>
            </w:r>
          </w:p>
        </w:tc>
      </w:tr>
      <w:tr w:rsidR="00C40F15" w:rsidRPr="00C40F15" w14:paraId="2117A295" w14:textId="77777777" w:rsidTr="00C40F15">
        <w:trPr>
          <w:trHeight w:val="322"/>
          <w:jc w:val="center"/>
        </w:trPr>
        <w:tc>
          <w:tcPr>
            <w:tcW w:w="3795" w:type="dxa"/>
          </w:tcPr>
          <w:p w14:paraId="1E588E2B"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Total Assets</w:t>
            </w:r>
          </w:p>
        </w:tc>
        <w:tc>
          <w:tcPr>
            <w:tcW w:w="1713" w:type="dxa"/>
          </w:tcPr>
          <w:p w14:paraId="4652DA91"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163520</w:t>
            </w:r>
          </w:p>
        </w:tc>
        <w:tc>
          <w:tcPr>
            <w:tcW w:w="1800" w:type="dxa"/>
          </w:tcPr>
          <w:p w14:paraId="7397C96F"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164849</w:t>
            </w:r>
          </w:p>
        </w:tc>
      </w:tr>
      <w:tr w:rsidR="00C40F15" w:rsidRPr="00C40F15" w14:paraId="53402ED6" w14:textId="77777777" w:rsidTr="00C40F15">
        <w:trPr>
          <w:trHeight w:val="322"/>
          <w:jc w:val="center"/>
        </w:trPr>
        <w:tc>
          <w:tcPr>
            <w:tcW w:w="3795" w:type="dxa"/>
          </w:tcPr>
          <w:p w14:paraId="22C50054"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Liability</w:t>
            </w:r>
          </w:p>
        </w:tc>
        <w:tc>
          <w:tcPr>
            <w:tcW w:w="1713" w:type="dxa"/>
          </w:tcPr>
          <w:p w14:paraId="7AAA53F4" w14:textId="77777777" w:rsidR="00C40F15" w:rsidRPr="00C40F15" w:rsidRDefault="00C40F15" w:rsidP="00C40F15">
            <w:pPr>
              <w:spacing w:line="360" w:lineRule="auto"/>
              <w:rPr>
                <w:rFonts w:ascii="Times New Roman" w:hAnsi="Times New Roman" w:cs="Times New Roman"/>
                <w:sz w:val="18"/>
              </w:rPr>
            </w:pPr>
          </w:p>
        </w:tc>
        <w:tc>
          <w:tcPr>
            <w:tcW w:w="1800" w:type="dxa"/>
          </w:tcPr>
          <w:p w14:paraId="7363B5BE" w14:textId="77777777" w:rsidR="00C40F15" w:rsidRPr="00C40F15" w:rsidRDefault="00C40F15" w:rsidP="00C40F15">
            <w:pPr>
              <w:spacing w:line="360" w:lineRule="auto"/>
              <w:rPr>
                <w:rFonts w:ascii="Times New Roman" w:hAnsi="Times New Roman" w:cs="Times New Roman"/>
                <w:sz w:val="18"/>
              </w:rPr>
            </w:pPr>
          </w:p>
        </w:tc>
      </w:tr>
      <w:tr w:rsidR="00C40F15" w:rsidRPr="00C40F15" w14:paraId="573D9E2A" w14:textId="77777777" w:rsidTr="00C40F15">
        <w:trPr>
          <w:trHeight w:val="322"/>
          <w:jc w:val="center"/>
        </w:trPr>
        <w:tc>
          <w:tcPr>
            <w:tcW w:w="3795" w:type="dxa"/>
          </w:tcPr>
          <w:p w14:paraId="6051A879"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Current liability</w:t>
            </w:r>
          </w:p>
        </w:tc>
        <w:tc>
          <w:tcPr>
            <w:tcW w:w="1713" w:type="dxa"/>
          </w:tcPr>
          <w:p w14:paraId="37B916E7" w14:textId="77777777" w:rsidR="00C40F15" w:rsidRPr="00C40F15" w:rsidRDefault="00C40F15" w:rsidP="00C40F15">
            <w:pPr>
              <w:spacing w:line="360" w:lineRule="auto"/>
              <w:rPr>
                <w:rFonts w:ascii="Times New Roman" w:hAnsi="Times New Roman" w:cs="Times New Roman"/>
                <w:sz w:val="18"/>
              </w:rPr>
            </w:pPr>
          </w:p>
        </w:tc>
        <w:tc>
          <w:tcPr>
            <w:tcW w:w="1800" w:type="dxa"/>
          </w:tcPr>
          <w:p w14:paraId="52B079CD" w14:textId="77777777" w:rsidR="00C40F15" w:rsidRPr="00C40F15" w:rsidRDefault="00C40F15" w:rsidP="00C40F15">
            <w:pPr>
              <w:spacing w:line="360" w:lineRule="auto"/>
              <w:rPr>
                <w:rFonts w:ascii="Times New Roman" w:hAnsi="Times New Roman" w:cs="Times New Roman"/>
                <w:sz w:val="18"/>
              </w:rPr>
            </w:pPr>
          </w:p>
        </w:tc>
      </w:tr>
      <w:tr w:rsidR="00C40F15" w:rsidRPr="00C40F15" w14:paraId="12A74E4C" w14:textId="77777777" w:rsidTr="00C40F15">
        <w:trPr>
          <w:trHeight w:val="322"/>
          <w:jc w:val="center"/>
        </w:trPr>
        <w:tc>
          <w:tcPr>
            <w:tcW w:w="3795" w:type="dxa"/>
          </w:tcPr>
          <w:p w14:paraId="71E9924A"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Account payable</w:t>
            </w:r>
          </w:p>
        </w:tc>
        <w:tc>
          <w:tcPr>
            <w:tcW w:w="1713" w:type="dxa"/>
          </w:tcPr>
          <w:p w14:paraId="289E0357"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29800</w:t>
            </w:r>
          </w:p>
        </w:tc>
        <w:tc>
          <w:tcPr>
            <w:tcW w:w="1800" w:type="dxa"/>
          </w:tcPr>
          <w:p w14:paraId="50F2EE28"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35945</w:t>
            </w:r>
          </w:p>
        </w:tc>
      </w:tr>
      <w:tr w:rsidR="00C40F15" w:rsidRPr="00C40F15" w14:paraId="0832ABE4" w14:textId="77777777" w:rsidTr="00C40F15">
        <w:trPr>
          <w:trHeight w:val="322"/>
          <w:jc w:val="center"/>
        </w:trPr>
        <w:tc>
          <w:tcPr>
            <w:tcW w:w="3795" w:type="dxa"/>
          </w:tcPr>
          <w:p w14:paraId="37738450"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Total current liability</w:t>
            </w:r>
          </w:p>
        </w:tc>
        <w:tc>
          <w:tcPr>
            <w:tcW w:w="1713" w:type="dxa"/>
          </w:tcPr>
          <w:p w14:paraId="65A7CE92"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29800</w:t>
            </w:r>
          </w:p>
        </w:tc>
        <w:tc>
          <w:tcPr>
            <w:tcW w:w="1800" w:type="dxa"/>
          </w:tcPr>
          <w:p w14:paraId="71ACAB40"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35945</w:t>
            </w:r>
          </w:p>
        </w:tc>
      </w:tr>
      <w:tr w:rsidR="00C40F15" w:rsidRPr="00C40F15" w14:paraId="01A5F0C8" w14:textId="77777777" w:rsidTr="00C40F15">
        <w:trPr>
          <w:trHeight w:val="322"/>
          <w:jc w:val="center"/>
        </w:trPr>
        <w:tc>
          <w:tcPr>
            <w:tcW w:w="3795" w:type="dxa"/>
          </w:tcPr>
          <w:p w14:paraId="1AF90433"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Long term liability</w:t>
            </w:r>
          </w:p>
        </w:tc>
        <w:tc>
          <w:tcPr>
            <w:tcW w:w="1713" w:type="dxa"/>
          </w:tcPr>
          <w:p w14:paraId="5E22DF1C" w14:textId="77777777" w:rsidR="00C40F15" w:rsidRPr="00C40F15" w:rsidRDefault="00C40F15" w:rsidP="00C40F15">
            <w:pPr>
              <w:spacing w:line="360" w:lineRule="auto"/>
              <w:rPr>
                <w:rFonts w:ascii="Times New Roman" w:hAnsi="Times New Roman" w:cs="Times New Roman"/>
                <w:sz w:val="18"/>
              </w:rPr>
            </w:pPr>
          </w:p>
        </w:tc>
        <w:tc>
          <w:tcPr>
            <w:tcW w:w="1800" w:type="dxa"/>
          </w:tcPr>
          <w:p w14:paraId="7AD6130E" w14:textId="77777777" w:rsidR="00C40F15" w:rsidRPr="00C40F15" w:rsidRDefault="00C40F15" w:rsidP="00C40F15">
            <w:pPr>
              <w:spacing w:line="360" w:lineRule="auto"/>
              <w:rPr>
                <w:rFonts w:ascii="Times New Roman" w:hAnsi="Times New Roman" w:cs="Times New Roman"/>
                <w:sz w:val="18"/>
              </w:rPr>
            </w:pPr>
          </w:p>
        </w:tc>
      </w:tr>
      <w:tr w:rsidR="00C40F15" w:rsidRPr="00C40F15" w14:paraId="06E1F7F2" w14:textId="77777777" w:rsidTr="00C40F15">
        <w:trPr>
          <w:trHeight w:val="322"/>
          <w:jc w:val="center"/>
        </w:trPr>
        <w:tc>
          <w:tcPr>
            <w:tcW w:w="3795" w:type="dxa"/>
          </w:tcPr>
          <w:p w14:paraId="5612E353"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Long debt</w:t>
            </w:r>
          </w:p>
        </w:tc>
        <w:tc>
          <w:tcPr>
            <w:tcW w:w="1713" w:type="dxa"/>
          </w:tcPr>
          <w:p w14:paraId="2DA7C99C"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70000</w:t>
            </w:r>
          </w:p>
        </w:tc>
        <w:tc>
          <w:tcPr>
            <w:tcW w:w="1800" w:type="dxa"/>
          </w:tcPr>
          <w:p w14:paraId="18EE3E8A"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70000</w:t>
            </w:r>
          </w:p>
        </w:tc>
      </w:tr>
      <w:tr w:rsidR="00C40F15" w:rsidRPr="00C40F15" w14:paraId="29698F80" w14:textId="77777777" w:rsidTr="00C40F15">
        <w:trPr>
          <w:trHeight w:val="322"/>
          <w:jc w:val="center"/>
        </w:trPr>
        <w:tc>
          <w:tcPr>
            <w:tcW w:w="3795" w:type="dxa"/>
          </w:tcPr>
          <w:p w14:paraId="25F1C127"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Total liability</w:t>
            </w:r>
          </w:p>
        </w:tc>
        <w:tc>
          <w:tcPr>
            <w:tcW w:w="1713" w:type="dxa"/>
          </w:tcPr>
          <w:p w14:paraId="468BBE86"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99800</w:t>
            </w:r>
          </w:p>
        </w:tc>
        <w:tc>
          <w:tcPr>
            <w:tcW w:w="1800" w:type="dxa"/>
          </w:tcPr>
          <w:p w14:paraId="7A18EDD9"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105945</w:t>
            </w:r>
          </w:p>
        </w:tc>
      </w:tr>
      <w:tr w:rsidR="00C40F15" w:rsidRPr="00C40F15" w14:paraId="092D0DAB" w14:textId="77777777" w:rsidTr="00C40F15">
        <w:trPr>
          <w:trHeight w:val="322"/>
          <w:jc w:val="center"/>
        </w:trPr>
        <w:tc>
          <w:tcPr>
            <w:tcW w:w="3795" w:type="dxa"/>
          </w:tcPr>
          <w:p w14:paraId="51B2EA1B"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Shareholder capital</w:t>
            </w:r>
          </w:p>
        </w:tc>
        <w:tc>
          <w:tcPr>
            <w:tcW w:w="1713" w:type="dxa"/>
          </w:tcPr>
          <w:p w14:paraId="57CBE805" w14:textId="77777777" w:rsidR="00C40F15" w:rsidRPr="00C40F15" w:rsidRDefault="00C40F15" w:rsidP="00C40F15">
            <w:pPr>
              <w:spacing w:line="360" w:lineRule="auto"/>
              <w:rPr>
                <w:rFonts w:ascii="Times New Roman" w:hAnsi="Times New Roman" w:cs="Times New Roman"/>
                <w:sz w:val="18"/>
              </w:rPr>
            </w:pPr>
          </w:p>
        </w:tc>
        <w:tc>
          <w:tcPr>
            <w:tcW w:w="1800" w:type="dxa"/>
          </w:tcPr>
          <w:p w14:paraId="4490FC54" w14:textId="77777777" w:rsidR="00C40F15" w:rsidRPr="00C40F15" w:rsidRDefault="00C40F15" w:rsidP="00C40F15">
            <w:pPr>
              <w:spacing w:line="360" w:lineRule="auto"/>
              <w:rPr>
                <w:rFonts w:ascii="Times New Roman" w:hAnsi="Times New Roman" w:cs="Times New Roman"/>
                <w:sz w:val="18"/>
              </w:rPr>
            </w:pPr>
          </w:p>
        </w:tc>
      </w:tr>
      <w:tr w:rsidR="00C40F15" w:rsidRPr="00C40F15" w14:paraId="7399483A" w14:textId="77777777" w:rsidTr="00C40F15">
        <w:trPr>
          <w:trHeight w:val="322"/>
          <w:jc w:val="center"/>
        </w:trPr>
        <w:tc>
          <w:tcPr>
            <w:tcW w:w="3795" w:type="dxa"/>
          </w:tcPr>
          <w:p w14:paraId="207202DC"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Equity capital</w:t>
            </w:r>
          </w:p>
        </w:tc>
        <w:tc>
          <w:tcPr>
            <w:tcW w:w="1713" w:type="dxa"/>
          </w:tcPr>
          <w:p w14:paraId="50E46C11"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10000</w:t>
            </w:r>
          </w:p>
        </w:tc>
        <w:tc>
          <w:tcPr>
            <w:tcW w:w="1800" w:type="dxa"/>
          </w:tcPr>
          <w:p w14:paraId="6612A037"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1000</w:t>
            </w:r>
          </w:p>
        </w:tc>
      </w:tr>
      <w:tr w:rsidR="00C40F15" w:rsidRPr="00C40F15" w14:paraId="52FF06D8" w14:textId="77777777" w:rsidTr="00C40F15">
        <w:trPr>
          <w:trHeight w:val="322"/>
          <w:jc w:val="center"/>
        </w:trPr>
        <w:tc>
          <w:tcPr>
            <w:tcW w:w="3795" w:type="dxa"/>
          </w:tcPr>
          <w:p w14:paraId="5A74C8A3"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Retained earning</w:t>
            </w:r>
          </w:p>
        </w:tc>
        <w:tc>
          <w:tcPr>
            <w:tcW w:w="1713" w:type="dxa"/>
          </w:tcPr>
          <w:p w14:paraId="4D4200E3"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53720</w:t>
            </w:r>
          </w:p>
        </w:tc>
        <w:tc>
          <w:tcPr>
            <w:tcW w:w="1800" w:type="dxa"/>
          </w:tcPr>
          <w:p w14:paraId="7828DEFA"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44284</w:t>
            </w:r>
          </w:p>
        </w:tc>
      </w:tr>
      <w:tr w:rsidR="00C40F15" w:rsidRPr="00C40F15" w14:paraId="145BB594" w14:textId="77777777" w:rsidTr="00C40F15">
        <w:trPr>
          <w:trHeight w:val="322"/>
          <w:jc w:val="center"/>
        </w:trPr>
        <w:tc>
          <w:tcPr>
            <w:tcW w:w="3795" w:type="dxa"/>
          </w:tcPr>
          <w:p w14:paraId="1CB66736"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Total shareholder equity</w:t>
            </w:r>
          </w:p>
        </w:tc>
        <w:tc>
          <w:tcPr>
            <w:tcW w:w="1713" w:type="dxa"/>
          </w:tcPr>
          <w:p w14:paraId="1CA234D2"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63720</w:t>
            </w:r>
          </w:p>
        </w:tc>
        <w:tc>
          <w:tcPr>
            <w:tcW w:w="1800" w:type="dxa"/>
          </w:tcPr>
          <w:p w14:paraId="15D12A98"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44284</w:t>
            </w:r>
          </w:p>
        </w:tc>
      </w:tr>
      <w:tr w:rsidR="00C40F15" w:rsidRPr="00C40F15" w14:paraId="51B50DF6" w14:textId="77777777" w:rsidTr="00C40F15">
        <w:trPr>
          <w:trHeight w:val="322"/>
          <w:jc w:val="center"/>
        </w:trPr>
        <w:tc>
          <w:tcPr>
            <w:tcW w:w="3795" w:type="dxa"/>
          </w:tcPr>
          <w:p w14:paraId="1D51B6A0" w14:textId="77777777" w:rsidR="00C40F15" w:rsidRPr="00C40F15" w:rsidRDefault="00C40F15" w:rsidP="00C40F15">
            <w:pPr>
              <w:spacing w:line="360" w:lineRule="auto"/>
              <w:rPr>
                <w:rFonts w:ascii="Times New Roman" w:hAnsi="Times New Roman" w:cs="Times New Roman"/>
                <w:b/>
                <w:sz w:val="18"/>
              </w:rPr>
            </w:pPr>
            <w:r w:rsidRPr="00C40F15">
              <w:rPr>
                <w:rFonts w:ascii="Times New Roman" w:hAnsi="Times New Roman" w:cs="Times New Roman"/>
                <w:b/>
                <w:sz w:val="18"/>
              </w:rPr>
              <w:t>Total liability and capita</w:t>
            </w:r>
          </w:p>
        </w:tc>
        <w:tc>
          <w:tcPr>
            <w:tcW w:w="1713" w:type="dxa"/>
          </w:tcPr>
          <w:p w14:paraId="62D7D304"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163520</w:t>
            </w:r>
          </w:p>
        </w:tc>
        <w:tc>
          <w:tcPr>
            <w:tcW w:w="1800" w:type="dxa"/>
          </w:tcPr>
          <w:p w14:paraId="0CC737D1" w14:textId="77777777" w:rsidR="00C40F15" w:rsidRPr="00C40F15" w:rsidRDefault="00C40F15" w:rsidP="00C40F15">
            <w:pPr>
              <w:spacing w:line="360" w:lineRule="auto"/>
              <w:rPr>
                <w:rFonts w:ascii="Times New Roman" w:hAnsi="Times New Roman" w:cs="Times New Roman"/>
                <w:sz w:val="18"/>
              </w:rPr>
            </w:pPr>
            <w:r w:rsidRPr="00C40F15">
              <w:rPr>
                <w:rFonts w:ascii="Times New Roman" w:hAnsi="Times New Roman" w:cs="Times New Roman"/>
                <w:sz w:val="18"/>
              </w:rPr>
              <w:t>164849</w:t>
            </w:r>
          </w:p>
        </w:tc>
      </w:tr>
    </w:tbl>
    <w:p w14:paraId="29E589AF" w14:textId="77777777" w:rsidR="0078355E" w:rsidRPr="00132CC3" w:rsidRDefault="00E26EFD" w:rsidP="00132CC3">
      <w:pPr>
        <w:spacing w:after="0" w:line="480" w:lineRule="auto"/>
        <w:rPr>
          <w:rFonts w:ascii="Times New Roman" w:hAnsi="Times New Roman" w:cs="Times New Roman"/>
          <w:b/>
          <w:bCs/>
          <w:sz w:val="24"/>
          <w:szCs w:val="24"/>
        </w:rPr>
      </w:pPr>
      <w:r w:rsidRPr="00132CC3">
        <w:rPr>
          <w:rFonts w:ascii="Times New Roman" w:hAnsi="Times New Roman" w:cs="Times New Roman"/>
          <w:b/>
          <w:bCs/>
          <w:sz w:val="24"/>
          <w:szCs w:val="24"/>
        </w:rPr>
        <w:t xml:space="preserve">The Balance sheet for first and second quarterly </w:t>
      </w:r>
    </w:p>
    <w:p w14:paraId="65DFC6F4" w14:textId="77777777" w:rsidR="007D28E1" w:rsidRPr="00132CC3" w:rsidRDefault="00E26EFD" w:rsidP="00C40F15">
      <w:pPr>
        <w:spacing w:after="0" w:line="480" w:lineRule="auto"/>
        <w:rPr>
          <w:rFonts w:ascii="Times New Roman" w:hAnsi="Times New Roman" w:cs="Times New Roman"/>
          <w:b/>
          <w:sz w:val="24"/>
          <w:szCs w:val="24"/>
        </w:rPr>
      </w:pPr>
      <w:r w:rsidRPr="00132CC3">
        <w:rPr>
          <w:rFonts w:ascii="Times New Roman" w:hAnsi="Times New Roman" w:cs="Times New Roman"/>
          <w:sz w:val="24"/>
          <w:szCs w:val="24"/>
        </w:rPr>
        <w:t xml:space="preserve">The projection of the firm's financial position is expected to be steady. The firm liquidity and the investor's interest to cheap it will facilitate the balance of the equation. Therefore, the asset will balance with liability and </w:t>
      </w:r>
      <w:r w:rsidR="001234A0" w:rsidRPr="00132CC3">
        <w:rPr>
          <w:rFonts w:ascii="Times New Roman" w:hAnsi="Times New Roman" w:cs="Times New Roman"/>
          <w:sz w:val="24"/>
          <w:szCs w:val="24"/>
        </w:rPr>
        <w:t>equity</w:t>
      </w:r>
      <w:r w:rsidR="00C40F15">
        <w:rPr>
          <w:rFonts w:ascii="Times New Roman" w:hAnsi="Times New Roman" w:cs="Times New Roman"/>
          <w:sz w:val="24"/>
          <w:szCs w:val="24"/>
        </w:rPr>
        <w:t>’</w:t>
      </w:r>
    </w:p>
    <w:p w14:paraId="54E06A50" w14:textId="77777777" w:rsidR="0097708A" w:rsidRPr="00132CC3" w:rsidRDefault="0097708A" w:rsidP="00132CC3">
      <w:pPr>
        <w:spacing w:after="0" w:line="480" w:lineRule="auto"/>
        <w:rPr>
          <w:rFonts w:ascii="Times New Roman" w:hAnsi="Times New Roman" w:cs="Times New Roman"/>
          <w:b/>
          <w:sz w:val="24"/>
          <w:szCs w:val="24"/>
        </w:rPr>
      </w:pPr>
      <w:r w:rsidRPr="00132CC3">
        <w:rPr>
          <w:rFonts w:ascii="Times New Roman" w:hAnsi="Times New Roman" w:cs="Times New Roman"/>
          <w:b/>
          <w:sz w:val="24"/>
          <w:szCs w:val="24"/>
        </w:rPr>
        <w:t xml:space="preserve">Amazon </w:t>
      </w:r>
      <w:r w:rsidR="007D28E1" w:rsidRPr="00132CC3">
        <w:rPr>
          <w:rFonts w:ascii="Times New Roman" w:hAnsi="Times New Roman" w:cs="Times New Roman"/>
          <w:b/>
          <w:sz w:val="24"/>
          <w:szCs w:val="24"/>
        </w:rPr>
        <w:t xml:space="preserve">Balance sheet for two consecutive </w:t>
      </w:r>
      <w:r w:rsidRPr="00132CC3">
        <w:rPr>
          <w:rFonts w:ascii="Times New Roman" w:hAnsi="Times New Roman" w:cs="Times New Roman"/>
          <w:b/>
          <w:sz w:val="24"/>
          <w:szCs w:val="24"/>
        </w:rPr>
        <w:t xml:space="preserve">quarterly </w:t>
      </w:r>
    </w:p>
    <w:p w14:paraId="405B5994" w14:textId="77777777" w:rsidR="0078355E" w:rsidRPr="00132CC3" w:rsidRDefault="00C40F15" w:rsidP="00C40F15">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E26EFD" w:rsidRPr="00132CC3">
        <w:rPr>
          <w:rFonts w:ascii="Times New Roman" w:hAnsi="Times New Roman" w:cs="Times New Roman"/>
          <w:b/>
          <w:sz w:val="24"/>
          <w:szCs w:val="24"/>
        </w:rPr>
        <w:t xml:space="preserve">Calculation </w:t>
      </w:r>
      <w:r w:rsidR="0065295D" w:rsidRPr="00132CC3">
        <w:rPr>
          <w:rFonts w:ascii="Times New Roman" w:hAnsi="Times New Roman" w:cs="Times New Roman"/>
          <w:b/>
          <w:sz w:val="24"/>
          <w:szCs w:val="24"/>
        </w:rPr>
        <w:t>of Quick Ratio</w:t>
      </w:r>
    </w:p>
    <w:p w14:paraId="0B88466E" w14:textId="77777777" w:rsidR="0078355E" w:rsidRPr="00256C86" w:rsidRDefault="00C40F15" w:rsidP="00C40F1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QR =  </w:t>
      </w:r>
      <m:oMath>
        <m:f>
          <m:fPr>
            <m:ctrlPr>
              <w:rPr>
                <w:rFonts w:ascii="Cambria Math" w:hAnsi="Cambria Math" w:cs="Times New Roman"/>
                <w:i/>
                <w:sz w:val="24"/>
                <w:szCs w:val="24"/>
              </w:rPr>
            </m:ctrlPr>
          </m:fPr>
          <m:num>
            <m:r>
              <m:rPr>
                <m:sty m:val="p"/>
              </m:rPr>
              <w:rPr>
                <w:rFonts w:ascii="Cambria Math" w:hAnsi="Cambria Math" w:cs="Times New Roman"/>
                <w:sz w:val="24"/>
                <w:szCs w:val="24"/>
              </w:rPr>
              <m:t>Current assets –current inventory</m:t>
            </m:r>
          </m:num>
          <m:den>
            <m:r>
              <m:rPr>
                <m:sty m:val="p"/>
              </m:rPr>
              <w:rPr>
                <w:rFonts w:ascii="Cambria Math" w:hAnsi="Cambria Math" w:cs="Times New Roman"/>
                <w:sz w:val="24"/>
                <w:szCs w:val="24"/>
              </w:rPr>
              <m:t>current liability</m:t>
            </m:r>
          </m:den>
        </m:f>
      </m:oMath>
      <w:r w:rsidRPr="00256C86">
        <w:rPr>
          <w:rFonts w:ascii="Times New Roman" w:hAnsi="Times New Roman" w:cs="Times New Roman"/>
          <w:sz w:val="24"/>
          <w:szCs w:val="24"/>
        </w:rPr>
        <w:t xml:space="preserve">    </w:t>
      </w:r>
    </w:p>
    <w:p w14:paraId="06029E44" w14:textId="77777777" w:rsidR="00697997" w:rsidRPr="00132CC3" w:rsidRDefault="00C40F15" w:rsidP="00C40F15">
      <w:pPr>
        <w:spacing w:after="0" w:line="480" w:lineRule="auto"/>
        <w:ind w:left="720"/>
        <w:rPr>
          <w:rFonts w:ascii="Times New Roman" w:hAnsi="Times New Roman" w:cs="Times New Roman"/>
          <w:sz w:val="24"/>
          <w:szCs w:val="24"/>
        </w:rPr>
      </w:pPr>
      <w:r w:rsidRPr="00256C86">
        <w:rPr>
          <w:rFonts w:ascii="Times New Roman"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162529-2200</m:t>
            </m:r>
          </m:num>
          <m:den>
            <m:r>
              <m:rPr>
                <m:sty m:val="p"/>
              </m:rPr>
              <w:rPr>
                <w:rFonts w:ascii="Cambria Math" w:hAnsi="Cambria Math" w:cs="Times New Roman"/>
                <w:sz w:val="24"/>
                <w:szCs w:val="24"/>
              </w:rPr>
              <m:t>9800</m:t>
            </m:r>
          </m:den>
        </m:f>
      </m:oMath>
      <w:r w:rsidRPr="00256C8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D7E41F0" w14:textId="77777777" w:rsidR="00C40F15" w:rsidRDefault="00C40F15" w:rsidP="00C40F1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 </w:t>
      </w:r>
      <w:r w:rsidR="00FB6B67">
        <w:rPr>
          <w:rFonts w:ascii="Times New Roman" w:hAnsi="Times New Roman" w:cs="Times New Roman"/>
          <w:sz w:val="24"/>
          <w:szCs w:val="24"/>
        </w:rPr>
        <w:t>16.36</w:t>
      </w:r>
    </w:p>
    <w:p w14:paraId="5FB4669B" w14:textId="77777777" w:rsidR="00697997" w:rsidRPr="00132CC3" w:rsidRDefault="00FB6B67" w:rsidP="00C40F1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quick ratio of 16.36</w:t>
      </w:r>
      <w:r w:rsidR="00E26EFD" w:rsidRPr="00132CC3">
        <w:rPr>
          <w:rFonts w:ascii="Times New Roman" w:hAnsi="Times New Roman" w:cs="Times New Roman"/>
          <w:sz w:val="24"/>
          <w:szCs w:val="24"/>
        </w:rPr>
        <w:t xml:space="preserve"> indicates that the company can meet its short-term financial obligation and finance them comfortably.</w:t>
      </w:r>
    </w:p>
    <w:p w14:paraId="26D14105" w14:textId="77777777" w:rsidR="00B66B6E" w:rsidRPr="00132CC3" w:rsidRDefault="00E26EFD" w:rsidP="00132CC3">
      <w:pPr>
        <w:spacing w:after="0" w:line="480" w:lineRule="auto"/>
        <w:jc w:val="center"/>
        <w:rPr>
          <w:rFonts w:ascii="Times New Roman" w:hAnsi="Times New Roman" w:cs="Times New Roman"/>
          <w:b/>
          <w:sz w:val="24"/>
          <w:szCs w:val="24"/>
        </w:rPr>
      </w:pPr>
      <w:r w:rsidRPr="00132CC3">
        <w:rPr>
          <w:rFonts w:ascii="Times New Roman" w:hAnsi="Times New Roman" w:cs="Times New Roman"/>
          <w:b/>
          <w:sz w:val="24"/>
          <w:szCs w:val="24"/>
        </w:rPr>
        <w:t xml:space="preserve">Current </w:t>
      </w:r>
      <w:r w:rsidR="0065295D" w:rsidRPr="00132CC3">
        <w:rPr>
          <w:rFonts w:ascii="Times New Roman" w:hAnsi="Times New Roman" w:cs="Times New Roman"/>
          <w:b/>
          <w:sz w:val="24"/>
          <w:szCs w:val="24"/>
        </w:rPr>
        <w:t>Ratio</w:t>
      </w:r>
    </w:p>
    <w:p w14:paraId="44B82832" w14:textId="77777777" w:rsidR="00FB6B67" w:rsidRPr="00256C86" w:rsidRDefault="00FB6B67" w:rsidP="00FB6B67">
      <w:pPr>
        <w:spacing w:after="0" w:line="480" w:lineRule="auto"/>
        <w:ind w:left="720"/>
        <w:rPr>
          <w:rFonts w:ascii="Times New Roman" w:hAnsi="Times New Roman" w:cs="Times New Roman"/>
          <w:sz w:val="24"/>
          <w:szCs w:val="24"/>
        </w:rPr>
      </w:pPr>
      <w:r>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Current assets </m:t>
            </m:r>
          </m:num>
          <m:den>
            <m:r>
              <m:rPr>
                <m:sty m:val="p"/>
              </m:rPr>
              <w:rPr>
                <w:rFonts w:ascii="Cambria Math" w:hAnsi="Cambria Math" w:cs="Times New Roman"/>
                <w:sz w:val="24"/>
                <w:szCs w:val="24"/>
              </w:rPr>
              <m:t>current liability</m:t>
            </m:r>
          </m:den>
        </m:f>
      </m:oMath>
      <w:r w:rsidRPr="00256C86">
        <w:rPr>
          <w:rFonts w:ascii="Times New Roman" w:hAnsi="Times New Roman" w:cs="Times New Roman"/>
          <w:sz w:val="24"/>
          <w:szCs w:val="24"/>
        </w:rPr>
        <w:t xml:space="preserve">    </w:t>
      </w:r>
    </w:p>
    <w:p w14:paraId="67EAD5A9" w14:textId="77777777" w:rsidR="00FB6B67" w:rsidRPr="00132CC3" w:rsidRDefault="00FB6B67" w:rsidP="00FB6B67">
      <w:pPr>
        <w:spacing w:after="0" w:line="480" w:lineRule="auto"/>
        <w:ind w:left="720"/>
        <w:rPr>
          <w:rFonts w:ascii="Times New Roman" w:hAnsi="Times New Roman" w:cs="Times New Roman"/>
          <w:sz w:val="24"/>
          <w:szCs w:val="24"/>
        </w:rPr>
      </w:pPr>
      <w:r w:rsidRPr="00256C86">
        <w:rPr>
          <w:rFonts w:ascii="Times New Roman"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162529-2200</m:t>
            </m:r>
          </m:num>
          <m:den>
            <m:r>
              <m:rPr>
                <m:sty m:val="p"/>
              </m:rPr>
              <w:rPr>
                <w:rFonts w:ascii="Cambria Math" w:hAnsi="Cambria Math" w:cs="Times New Roman"/>
                <w:sz w:val="24"/>
                <w:szCs w:val="24"/>
              </w:rPr>
              <m:t>29800</m:t>
            </m:r>
          </m:den>
        </m:f>
      </m:oMath>
      <w:r w:rsidRPr="00256C8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713A9E2" w14:textId="77777777" w:rsidR="00FB6B67" w:rsidRDefault="00FB6B67" w:rsidP="00FB6B67">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 5.22</w:t>
      </w:r>
    </w:p>
    <w:p w14:paraId="086915C0" w14:textId="77777777" w:rsidR="006F44BD" w:rsidRPr="00132CC3" w:rsidRDefault="00E26EFD" w:rsidP="00FB6B67">
      <w:pPr>
        <w:spacing w:after="0" w:line="480" w:lineRule="auto"/>
        <w:rPr>
          <w:rFonts w:ascii="Times New Roman" w:hAnsi="Times New Roman" w:cs="Times New Roman"/>
          <w:sz w:val="24"/>
          <w:szCs w:val="24"/>
        </w:rPr>
      </w:pPr>
      <w:r w:rsidRPr="00132CC3">
        <w:rPr>
          <w:rFonts w:ascii="Times New Roman" w:hAnsi="Times New Roman" w:cs="Times New Roman"/>
          <w:sz w:val="24"/>
          <w:szCs w:val="24"/>
        </w:rPr>
        <w:t>Parameter metric that leverages the company's ability to pay short term obligation. In the context, therefore, the company ability to pay the debt is sufficiently</w:t>
      </w:r>
    </w:p>
    <w:p w14:paraId="427427A3" w14:textId="77777777" w:rsidR="0065295D" w:rsidRPr="00132CC3" w:rsidRDefault="0065295D" w:rsidP="00132CC3">
      <w:pPr>
        <w:spacing w:after="0" w:line="480" w:lineRule="auto"/>
        <w:jc w:val="center"/>
        <w:rPr>
          <w:rFonts w:ascii="Times New Roman" w:hAnsi="Times New Roman" w:cs="Times New Roman"/>
          <w:b/>
          <w:sz w:val="24"/>
          <w:szCs w:val="24"/>
        </w:rPr>
      </w:pPr>
    </w:p>
    <w:p w14:paraId="7D217D97" w14:textId="77777777" w:rsidR="00B66B6E" w:rsidRPr="00132CC3" w:rsidRDefault="00E26EFD" w:rsidP="00FB6B67">
      <w:pPr>
        <w:tabs>
          <w:tab w:val="left" w:pos="930"/>
          <w:tab w:val="center" w:pos="4680"/>
        </w:tabs>
        <w:spacing w:after="0" w:line="480" w:lineRule="auto"/>
        <w:rPr>
          <w:rFonts w:ascii="Times New Roman" w:hAnsi="Times New Roman" w:cs="Times New Roman"/>
          <w:b/>
          <w:sz w:val="24"/>
          <w:szCs w:val="24"/>
        </w:rPr>
      </w:pPr>
      <w:r w:rsidRPr="00132CC3">
        <w:rPr>
          <w:rFonts w:ascii="Times New Roman" w:hAnsi="Times New Roman" w:cs="Times New Roman"/>
          <w:b/>
          <w:sz w:val="24"/>
          <w:szCs w:val="24"/>
        </w:rPr>
        <w:t xml:space="preserve">Equity </w:t>
      </w:r>
      <w:r w:rsidR="0065295D" w:rsidRPr="00132CC3">
        <w:rPr>
          <w:rFonts w:ascii="Times New Roman" w:hAnsi="Times New Roman" w:cs="Times New Roman"/>
          <w:b/>
          <w:sz w:val="24"/>
          <w:szCs w:val="24"/>
        </w:rPr>
        <w:t>Ratio</w:t>
      </w:r>
    </w:p>
    <w:p w14:paraId="08DC00D8" w14:textId="77777777" w:rsidR="00433A6D" w:rsidRPr="00256C86" w:rsidRDefault="00433A6D" w:rsidP="00433A6D">
      <w:pPr>
        <w:spacing w:after="0" w:line="480" w:lineRule="auto"/>
        <w:ind w:left="720"/>
        <w:rPr>
          <w:rFonts w:ascii="Times New Roman" w:hAnsi="Times New Roman" w:cs="Times New Roman"/>
          <w:sz w:val="24"/>
          <w:szCs w:val="24"/>
        </w:rPr>
      </w:pPr>
      <w:r>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Total Liability </m:t>
            </m:r>
          </m:num>
          <m:den>
            <m:r>
              <m:rPr>
                <m:sty m:val="p"/>
              </m:rPr>
              <w:rPr>
                <w:rFonts w:ascii="Cambria Math" w:hAnsi="Cambria Math" w:cs="Times New Roman"/>
                <w:sz w:val="24"/>
                <w:szCs w:val="24"/>
              </w:rPr>
              <m:t>Shareholder Equity</m:t>
            </m:r>
          </m:den>
        </m:f>
      </m:oMath>
      <w:r w:rsidRPr="00256C86">
        <w:rPr>
          <w:rFonts w:ascii="Times New Roman" w:hAnsi="Times New Roman" w:cs="Times New Roman"/>
          <w:sz w:val="24"/>
          <w:szCs w:val="24"/>
        </w:rPr>
        <w:t xml:space="preserve">    </w:t>
      </w:r>
    </w:p>
    <w:p w14:paraId="7B192306" w14:textId="77777777" w:rsidR="00433A6D" w:rsidRPr="00132CC3" w:rsidRDefault="00433A6D" w:rsidP="00433A6D">
      <w:pPr>
        <w:spacing w:after="0" w:line="480" w:lineRule="auto"/>
        <w:ind w:left="720"/>
        <w:rPr>
          <w:rFonts w:ascii="Times New Roman" w:hAnsi="Times New Roman" w:cs="Times New Roman"/>
          <w:sz w:val="24"/>
          <w:szCs w:val="24"/>
        </w:rPr>
      </w:pPr>
      <w:r w:rsidRPr="00256C86">
        <w:rPr>
          <w:rFonts w:ascii="Times New Roman"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99800</m:t>
            </m:r>
          </m:num>
          <m:den>
            <m:r>
              <w:rPr>
                <w:rFonts w:ascii="Cambria Math" w:hAnsi="Cambria Math" w:cs="Times New Roman"/>
                <w:sz w:val="24"/>
                <w:szCs w:val="24"/>
              </w:rPr>
              <m:t>63720</m:t>
            </m:r>
          </m:den>
        </m:f>
      </m:oMath>
      <w:r w:rsidRPr="00256C8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E61A51A" w14:textId="77777777" w:rsidR="00433A6D" w:rsidRDefault="00433A6D" w:rsidP="00433A6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 1.56</w:t>
      </w:r>
    </w:p>
    <w:p w14:paraId="53079D1A" w14:textId="77777777" w:rsidR="006F44BD" w:rsidRPr="00132CC3" w:rsidRDefault="00E26EFD" w:rsidP="00433A6D">
      <w:pPr>
        <w:spacing w:after="0" w:line="480" w:lineRule="auto"/>
        <w:rPr>
          <w:rFonts w:ascii="Times New Roman" w:hAnsi="Times New Roman" w:cs="Times New Roman"/>
          <w:sz w:val="24"/>
          <w:szCs w:val="24"/>
        </w:rPr>
      </w:pPr>
      <w:r w:rsidRPr="00132CC3">
        <w:rPr>
          <w:rFonts w:ascii="Times New Roman" w:hAnsi="Times New Roman" w:cs="Times New Roman"/>
          <w:sz w:val="24"/>
          <w:szCs w:val="24"/>
        </w:rPr>
        <w:t>The parameter measures the financial metric leverage. The company equity ratio is substantial; thus, the company can manage its debt prudentially.</w:t>
      </w:r>
    </w:p>
    <w:p w14:paraId="6622D34C" w14:textId="77777777" w:rsidR="00AB2754" w:rsidRPr="00132CC3" w:rsidRDefault="0065295D" w:rsidP="00132CC3">
      <w:pPr>
        <w:pStyle w:val="ListParagraph"/>
        <w:numPr>
          <w:ilvl w:val="0"/>
          <w:numId w:val="1"/>
        </w:numPr>
        <w:spacing w:after="0" w:line="480" w:lineRule="auto"/>
        <w:ind w:left="0"/>
        <w:rPr>
          <w:rFonts w:ascii="Times New Roman" w:hAnsi="Times New Roman" w:cs="Times New Roman"/>
          <w:b/>
          <w:sz w:val="24"/>
          <w:szCs w:val="24"/>
        </w:rPr>
      </w:pPr>
      <w:r w:rsidRPr="00132CC3">
        <w:rPr>
          <w:rFonts w:ascii="Times New Roman" w:hAnsi="Times New Roman" w:cs="Times New Roman"/>
          <w:b/>
          <w:sz w:val="24"/>
          <w:szCs w:val="24"/>
        </w:rPr>
        <w:t xml:space="preserve"> </w:t>
      </w:r>
      <w:r w:rsidR="00E26EFD" w:rsidRPr="00132CC3">
        <w:rPr>
          <w:rFonts w:ascii="Times New Roman" w:hAnsi="Times New Roman" w:cs="Times New Roman"/>
          <w:b/>
          <w:sz w:val="24"/>
          <w:szCs w:val="24"/>
        </w:rPr>
        <w:t xml:space="preserve">Strength </w:t>
      </w:r>
      <w:r w:rsidR="003D7E66" w:rsidRPr="00132CC3">
        <w:rPr>
          <w:rFonts w:ascii="Times New Roman" w:hAnsi="Times New Roman" w:cs="Times New Roman"/>
          <w:b/>
          <w:sz w:val="24"/>
          <w:szCs w:val="24"/>
        </w:rPr>
        <w:t>of the Organization</w:t>
      </w:r>
    </w:p>
    <w:p w14:paraId="6110F72E" w14:textId="77777777" w:rsidR="0065295D" w:rsidRPr="00132CC3" w:rsidRDefault="0065295D" w:rsidP="00132CC3">
      <w:pPr>
        <w:spacing w:after="0" w:line="480" w:lineRule="auto"/>
        <w:jc w:val="center"/>
        <w:rPr>
          <w:rFonts w:ascii="Times New Roman" w:hAnsi="Times New Roman" w:cs="Times New Roman"/>
          <w:b/>
          <w:sz w:val="24"/>
          <w:szCs w:val="24"/>
        </w:rPr>
      </w:pPr>
      <w:r w:rsidRPr="00132CC3">
        <w:rPr>
          <w:rFonts w:ascii="Times New Roman" w:hAnsi="Times New Roman" w:cs="Times New Roman"/>
          <w:b/>
          <w:sz w:val="24"/>
          <w:szCs w:val="24"/>
        </w:rPr>
        <w:t>Adequate Financial Resources</w:t>
      </w:r>
    </w:p>
    <w:p w14:paraId="62E7811E" w14:textId="77777777" w:rsidR="000A60CB"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 xml:space="preserve">Amazon has been so competitive in e-commerce retail in the world. The company has established its brand effectively, and most customers feel the taste to buy the product from the </w:t>
      </w:r>
      <w:r w:rsidR="00241EEE" w:rsidRPr="00132CC3">
        <w:rPr>
          <w:rFonts w:ascii="Times New Roman" w:hAnsi="Times New Roman" w:cs="Times New Roman"/>
          <w:sz w:val="24"/>
          <w:szCs w:val="24"/>
        </w:rPr>
        <w:t>retail (Cachia, 2017)</w:t>
      </w:r>
      <w:r w:rsidRPr="00132CC3">
        <w:rPr>
          <w:rFonts w:ascii="Times New Roman" w:hAnsi="Times New Roman" w:cs="Times New Roman"/>
          <w:sz w:val="24"/>
          <w:szCs w:val="24"/>
        </w:rPr>
        <w:t>. Notably, the organization share in the market is relatively huge, and the returns are higher. The ideal encourages the investors and the stakeholders to increase the support to venture and support the investment</w:t>
      </w:r>
      <w:r w:rsidR="003C6EA4" w:rsidRPr="00132CC3">
        <w:rPr>
          <w:rFonts w:ascii="Times New Roman" w:hAnsi="Times New Roman" w:cs="Times New Roman"/>
          <w:sz w:val="24"/>
          <w:szCs w:val="24"/>
        </w:rPr>
        <w:t xml:space="preserve">. Notably, the firm has an adequate financial </w:t>
      </w:r>
      <w:r w:rsidR="003C6EA4" w:rsidRPr="00132CC3">
        <w:rPr>
          <w:rFonts w:ascii="Times New Roman" w:hAnsi="Times New Roman" w:cs="Times New Roman"/>
          <w:sz w:val="24"/>
          <w:szCs w:val="24"/>
        </w:rPr>
        <w:lastRenderedPageBreak/>
        <w:t>resource that enables it to strengthen its investment. Additionally, the organization has settled with other product brands that boost the capital investment of the company.</w:t>
      </w:r>
    </w:p>
    <w:p w14:paraId="66513AD5" w14:textId="77777777" w:rsidR="0065295D" w:rsidRPr="00132CC3" w:rsidRDefault="0065295D" w:rsidP="00132CC3">
      <w:pPr>
        <w:spacing w:after="0" w:line="480" w:lineRule="auto"/>
        <w:ind w:firstLine="720"/>
        <w:jc w:val="center"/>
        <w:rPr>
          <w:rFonts w:ascii="Times New Roman" w:hAnsi="Times New Roman" w:cs="Times New Roman"/>
          <w:b/>
          <w:sz w:val="24"/>
          <w:szCs w:val="24"/>
        </w:rPr>
      </w:pPr>
      <w:r w:rsidRPr="00132CC3">
        <w:rPr>
          <w:rFonts w:ascii="Times New Roman" w:hAnsi="Times New Roman" w:cs="Times New Roman"/>
          <w:b/>
          <w:sz w:val="24"/>
          <w:szCs w:val="24"/>
        </w:rPr>
        <w:t xml:space="preserve">A </w:t>
      </w:r>
      <w:r w:rsidR="000366FD" w:rsidRPr="00132CC3">
        <w:rPr>
          <w:rFonts w:ascii="Times New Roman" w:hAnsi="Times New Roman" w:cs="Times New Roman"/>
          <w:b/>
          <w:sz w:val="24"/>
          <w:szCs w:val="24"/>
        </w:rPr>
        <w:t xml:space="preserve">Good Firm </w:t>
      </w:r>
      <w:r w:rsidRPr="00132CC3">
        <w:rPr>
          <w:rFonts w:ascii="Times New Roman" w:hAnsi="Times New Roman" w:cs="Times New Roman"/>
          <w:b/>
          <w:sz w:val="24"/>
          <w:szCs w:val="24"/>
        </w:rPr>
        <w:t>Reputation</w:t>
      </w:r>
    </w:p>
    <w:p w14:paraId="554ADC89" w14:textId="77777777" w:rsidR="003C6EA4"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 xml:space="preserve">Amazon </w:t>
      </w:r>
      <w:r w:rsidR="00433A6D" w:rsidRPr="00132CC3">
        <w:rPr>
          <w:rFonts w:ascii="Times New Roman" w:hAnsi="Times New Roman" w:cs="Times New Roman"/>
          <w:sz w:val="24"/>
          <w:szCs w:val="24"/>
        </w:rPr>
        <w:t>Inc.</w:t>
      </w:r>
      <w:r w:rsidRPr="00132CC3">
        <w:rPr>
          <w:rFonts w:ascii="Times New Roman" w:hAnsi="Times New Roman" w:cs="Times New Roman"/>
          <w:sz w:val="24"/>
          <w:szCs w:val="24"/>
        </w:rPr>
        <w:t xml:space="preserve"> has been in operation from the year 1994 when it was founded. The firm has a strong ground brand that is recognized internationally. Notably, most online consumers prefer</w:t>
      </w:r>
      <w:r w:rsidR="00024386" w:rsidRPr="00132CC3">
        <w:rPr>
          <w:rFonts w:ascii="Times New Roman" w:hAnsi="Times New Roman" w:cs="Times New Roman"/>
          <w:sz w:val="24"/>
          <w:szCs w:val="24"/>
        </w:rPr>
        <w:t xml:space="preserve"> to obtain the product from the firm as they ensure the quality and standard of the durable product. The firm provides that the consumer </w:t>
      </w:r>
      <w:r w:rsidR="00433A6D" w:rsidRPr="00132CC3">
        <w:rPr>
          <w:rFonts w:ascii="Times New Roman" w:hAnsi="Times New Roman" w:cs="Times New Roman"/>
          <w:sz w:val="24"/>
          <w:szCs w:val="24"/>
        </w:rPr>
        <w:t>is</w:t>
      </w:r>
      <w:r w:rsidR="00024386" w:rsidRPr="00132CC3">
        <w:rPr>
          <w:rFonts w:ascii="Times New Roman" w:hAnsi="Times New Roman" w:cs="Times New Roman"/>
          <w:sz w:val="24"/>
          <w:szCs w:val="24"/>
        </w:rPr>
        <w:t xml:space="preserve"> centrifugal and always justified by the good and services that the company sells. Most interestingly, the listing of the firm in the world stock market is relatively higher, and thus the most investors are interested in investing with amazon. </w:t>
      </w:r>
      <w:r w:rsidR="00433A6D" w:rsidRPr="00132CC3">
        <w:rPr>
          <w:rFonts w:ascii="Times New Roman" w:hAnsi="Times New Roman" w:cs="Times New Roman"/>
          <w:sz w:val="24"/>
          <w:szCs w:val="24"/>
        </w:rPr>
        <w:t>Therefore,</w:t>
      </w:r>
      <w:r w:rsidR="00024386" w:rsidRPr="00132CC3">
        <w:rPr>
          <w:rFonts w:ascii="Times New Roman" w:hAnsi="Times New Roman" w:cs="Times New Roman"/>
          <w:sz w:val="24"/>
          <w:szCs w:val="24"/>
        </w:rPr>
        <w:t xml:space="preserve"> the reputation of the organization globally I very effective and strong thus, most consumers want to be associated with the brand.</w:t>
      </w:r>
      <w:r w:rsidRPr="00132CC3">
        <w:rPr>
          <w:rFonts w:ascii="Times New Roman" w:hAnsi="Times New Roman" w:cs="Times New Roman"/>
          <w:sz w:val="24"/>
          <w:szCs w:val="24"/>
        </w:rPr>
        <w:t xml:space="preserve"> </w:t>
      </w:r>
    </w:p>
    <w:p w14:paraId="33FB67D6" w14:textId="77777777" w:rsidR="000366FD" w:rsidRPr="00132CC3" w:rsidRDefault="000366FD" w:rsidP="00132CC3">
      <w:pPr>
        <w:spacing w:after="0" w:line="480" w:lineRule="auto"/>
        <w:ind w:firstLine="720"/>
        <w:jc w:val="center"/>
        <w:rPr>
          <w:rFonts w:ascii="Times New Roman" w:hAnsi="Times New Roman" w:cs="Times New Roman"/>
          <w:b/>
          <w:sz w:val="24"/>
          <w:szCs w:val="24"/>
        </w:rPr>
      </w:pPr>
      <w:r w:rsidRPr="00132CC3">
        <w:rPr>
          <w:rFonts w:ascii="Times New Roman" w:hAnsi="Times New Roman" w:cs="Times New Roman"/>
          <w:b/>
          <w:sz w:val="24"/>
          <w:szCs w:val="24"/>
        </w:rPr>
        <w:t>Being the Recognized Market Leader</w:t>
      </w:r>
    </w:p>
    <w:p w14:paraId="4ECB3E14" w14:textId="77777777" w:rsidR="00024386"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 xml:space="preserve">Amazon's brand is recognized in the whole globe for its efficiency in the –commencing. The firm is the online giant that makes a lot of return from the investment. Notably, the Amazon </w:t>
      </w:r>
      <w:r w:rsidR="002C0671" w:rsidRPr="00132CC3">
        <w:rPr>
          <w:rFonts w:ascii="Times New Roman" w:hAnsi="Times New Roman" w:cs="Times New Roman"/>
          <w:sz w:val="24"/>
          <w:szCs w:val="24"/>
        </w:rPr>
        <w:t xml:space="preserve">deal </w:t>
      </w:r>
      <w:r w:rsidRPr="00132CC3">
        <w:rPr>
          <w:rFonts w:ascii="Times New Roman" w:hAnsi="Times New Roman" w:cs="Times New Roman"/>
          <w:sz w:val="24"/>
          <w:szCs w:val="24"/>
        </w:rPr>
        <w:t>has various product</w:t>
      </w:r>
      <w:r w:rsidR="002C0671" w:rsidRPr="00132CC3">
        <w:rPr>
          <w:rFonts w:ascii="Times New Roman" w:hAnsi="Times New Roman" w:cs="Times New Roman"/>
          <w:sz w:val="24"/>
          <w:szCs w:val="24"/>
        </w:rPr>
        <w:t xml:space="preserve">s that most of the consumer demand in the </w:t>
      </w:r>
      <w:proofErr w:type="gramStart"/>
      <w:r w:rsidR="002C0671" w:rsidRPr="00132CC3">
        <w:rPr>
          <w:rFonts w:ascii="Times New Roman" w:hAnsi="Times New Roman" w:cs="Times New Roman"/>
          <w:sz w:val="24"/>
          <w:szCs w:val="24"/>
        </w:rPr>
        <w:t>market place</w:t>
      </w:r>
      <w:proofErr w:type="gramEnd"/>
      <w:r w:rsidR="002C0671" w:rsidRPr="00132CC3">
        <w:rPr>
          <w:rFonts w:ascii="Times New Roman" w:hAnsi="Times New Roman" w:cs="Times New Roman"/>
          <w:sz w:val="24"/>
          <w:szCs w:val="24"/>
        </w:rPr>
        <w:t>. Consequently</w:t>
      </w:r>
      <w:r w:rsidRPr="00132CC3">
        <w:rPr>
          <w:rFonts w:ascii="Times New Roman" w:hAnsi="Times New Roman" w:cs="Times New Roman"/>
          <w:sz w:val="24"/>
          <w:szCs w:val="24"/>
        </w:rPr>
        <w:t>, they ensure that the consumer need in the market is satisfied</w:t>
      </w:r>
      <w:r w:rsidR="002C0671" w:rsidRPr="00132CC3">
        <w:rPr>
          <w:rFonts w:ascii="Times New Roman" w:hAnsi="Times New Roman" w:cs="Times New Roman"/>
          <w:sz w:val="24"/>
          <w:szCs w:val="24"/>
        </w:rPr>
        <w:t xml:space="preserve">. Notably, the firm has strategic plans that make success between the consumer and the brand successful. </w:t>
      </w:r>
      <w:r w:rsidRPr="00132CC3">
        <w:rPr>
          <w:rFonts w:ascii="Times New Roman" w:hAnsi="Times New Roman" w:cs="Times New Roman"/>
          <w:sz w:val="24"/>
          <w:szCs w:val="24"/>
        </w:rPr>
        <w:t xml:space="preserve">  </w:t>
      </w:r>
      <w:r w:rsidR="002C0671" w:rsidRPr="00132CC3">
        <w:rPr>
          <w:rFonts w:ascii="Times New Roman" w:hAnsi="Times New Roman" w:cs="Times New Roman"/>
          <w:sz w:val="24"/>
          <w:szCs w:val="24"/>
        </w:rPr>
        <w:t>The vice ensures that the consumer obtains the first information from the company, and on the other hand, the consumer receives relevant feedback from the firm. Good marketing strategies enhance the firm to make higher sales, thus increasing the rate of production capacity and profitability.</w:t>
      </w:r>
    </w:p>
    <w:p w14:paraId="66196E17" w14:textId="77777777" w:rsidR="000366FD" w:rsidRPr="00132CC3" w:rsidRDefault="000366FD" w:rsidP="00132CC3">
      <w:pPr>
        <w:spacing w:after="0" w:line="480" w:lineRule="auto"/>
        <w:ind w:firstLine="720"/>
        <w:jc w:val="center"/>
        <w:rPr>
          <w:rFonts w:ascii="Times New Roman" w:hAnsi="Times New Roman" w:cs="Times New Roman"/>
          <w:b/>
          <w:sz w:val="24"/>
          <w:szCs w:val="24"/>
        </w:rPr>
      </w:pPr>
      <w:r w:rsidRPr="00132CC3">
        <w:rPr>
          <w:rFonts w:ascii="Times New Roman" w:hAnsi="Times New Roman" w:cs="Times New Roman"/>
          <w:b/>
          <w:sz w:val="24"/>
          <w:szCs w:val="24"/>
        </w:rPr>
        <w:t>Economies of Scale</w:t>
      </w:r>
    </w:p>
    <w:p w14:paraId="78A1469D" w14:textId="77777777" w:rsidR="002C0671" w:rsidRPr="00132CC3" w:rsidRDefault="00E26EFD" w:rsidP="00132CC3">
      <w:pPr>
        <w:spacing w:after="0" w:line="480" w:lineRule="auto"/>
        <w:rPr>
          <w:rFonts w:ascii="Times New Roman" w:hAnsi="Times New Roman" w:cs="Times New Roman"/>
          <w:sz w:val="24"/>
          <w:szCs w:val="24"/>
        </w:rPr>
      </w:pPr>
      <w:r w:rsidRPr="00132CC3">
        <w:rPr>
          <w:rFonts w:ascii="Times New Roman" w:hAnsi="Times New Roman" w:cs="Times New Roman"/>
          <w:sz w:val="24"/>
          <w:szCs w:val="24"/>
        </w:rPr>
        <w:t xml:space="preserve">The sound economics of scale is comparatively better and </w:t>
      </w:r>
      <w:r w:rsidR="00241EEE" w:rsidRPr="00132CC3">
        <w:rPr>
          <w:rFonts w:ascii="Times New Roman" w:hAnsi="Times New Roman" w:cs="Times New Roman"/>
          <w:sz w:val="24"/>
          <w:szCs w:val="24"/>
        </w:rPr>
        <w:t>desirable (Jain, Madan, &amp; Singh, 2016)</w:t>
      </w:r>
      <w:r w:rsidRPr="00132CC3">
        <w:rPr>
          <w:rFonts w:ascii="Times New Roman" w:hAnsi="Times New Roman" w:cs="Times New Roman"/>
          <w:sz w:val="24"/>
          <w:szCs w:val="24"/>
        </w:rPr>
        <w:t xml:space="preserve">. Amazon </w:t>
      </w:r>
      <w:r w:rsidR="00132CC3" w:rsidRPr="00132CC3">
        <w:rPr>
          <w:rFonts w:ascii="Times New Roman" w:hAnsi="Times New Roman" w:cs="Times New Roman"/>
          <w:sz w:val="24"/>
          <w:szCs w:val="24"/>
        </w:rPr>
        <w:t>Inc.</w:t>
      </w:r>
      <w:r w:rsidRPr="00132CC3">
        <w:rPr>
          <w:rFonts w:ascii="Times New Roman" w:hAnsi="Times New Roman" w:cs="Times New Roman"/>
          <w:sz w:val="24"/>
          <w:szCs w:val="24"/>
        </w:rPr>
        <w:t xml:space="preserve"> is an opportunistic organization that maximizes the input in production and </w:t>
      </w:r>
      <w:r w:rsidRPr="00132CC3">
        <w:rPr>
          <w:rFonts w:ascii="Times New Roman" w:hAnsi="Times New Roman" w:cs="Times New Roman"/>
          <w:sz w:val="24"/>
          <w:szCs w:val="24"/>
        </w:rPr>
        <w:lastRenderedPageBreak/>
        <w:t xml:space="preserve">improves the outcome. </w:t>
      </w:r>
      <w:r w:rsidR="00132CC3" w:rsidRPr="00132CC3">
        <w:rPr>
          <w:rFonts w:ascii="Times New Roman" w:hAnsi="Times New Roman" w:cs="Times New Roman"/>
          <w:sz w:val="24"/>
          <w:szCs w:val="24"/>
        </w:rPr>
        <w:t>Therefore,</w:t>
      </w:r>
      <w:r w:rsidRPr="00132CC3">
        <w:rPr>
          <w:rFonts w:ascii="Times New Roman" w:hAnsi="Times New Roman" w:cs="Times New Roman"/>
          <w:sz w:val="24"/>
          <w:szCs w:val="24"/>
        </w:rPr>
        <w:t xml:space="preserve"> out of the company operations, the organization maximizes the output, which facilitates more investment. Therefore, the more investment in technology and advertising of the product makes the sales increase from different parts of </w:t>
      </w:r>
      <w:r w:rsidR="00C54007" w:rsidRPr="00132CC3">
        <w:rPr>
          <w:rFonts w:ascii="Times New Roman" w:hAnsi="Times New Roman" w:cs="Times New Roman"/>
          <w:sz w:val="24"/>
          <w:szCs w:val="24"/>
        </w:rPr>
        <w:t xml:space="preserve">the globe. </w:t>
      </w:r>
      <w:proofErr w:type="gramStart"/>
      <w:r w:rsidR="00C54007" w:rsidRPr="00132CC3">
        <w:rPr>
          <w:rFonts w:ascii="Times New Roman" w:hAnsi="Times New Roman" w:cs="Times New Roman"/>
          <w:sz w:val="24"/>
          <w:szCs w:val="24"/>
        </w:rPr>
        <w:t>Thus</w:t>
      </w:r>
      <w:proofErr w:type="gramEnd"/>
      <w:r w:rsidR="00C54007" w:rsidRPr="00132CC3">
        <w:rPr>
          <w:rFonts w:ascii="Times New Roman" w:hAnsi="Times New Roman" w:cs="Times New Roman"/>
          <w:sz w:val="24"/>
          <w:szCs w:val="24"/>
        </w:rPr>
        <w:t xml:space="preserve"> company increasing profitability.</w:t>
      </w:r>
    </w:p>
    <w:p w14:paraId="5E1EE234" w14:textId="77777777" w:rsidR="000366FD" w:rsidRPr="00132CC3" w:rsidRDefault="000366FD" w:rsidP="00132CC3">
      <w:pPr>
        <w:spacing w:after="0" w:line="480" w:lineRule="auto"/>
        <w:jc w:val="center"/>
        <w:rPr>
          <w:rFonts w:ascii="Times New Roman" w:hAnsi="Times New Roman" w:cs="Times New Roman"/>
          <w:b/>
          <w:sz w:val="24"/>
          <w:szCs w:val="24"/>
        </w:rPr>
      </w:pPr>
    </w:p>
    <w:p w14:paraId="61D8D7C1" w14:textId="77777777" w:rsidR="000366FD" w:rsidRPr="00132CC3" w:rsidRDefault="000366FD" w:rsidP="00132CC3">
      <w:pPr>
        <w:spacing w:after="0" w:line="480" w:lineRule="auto"/>
        <w:jc w:val="center"/>
        <w:rPr>
          <w:rFonts w:ascii="Times New Roman" w:hAnsi="Times New Roman" w:cs="Times New Roman"/>
          <w:b/>
          <w:sz w:val="24"/>
          <w:szCs w:val="24"/>
        </w:rPr>
      </w:pPr>
      <w:r w:rsidRPr="00132CC3">
        <w:rPr>
          <w:rFonts w:ascii="Times New Roman" w:hAnsi="Times New Roman" w:cs="Times New Roman"/>
          <w:b/>
          <w:sz w:val="24"/>
          <w:szCs w:val="24"/>
        </w:rPr>
        <w:t>Proprietary Technology</w:t>
      </w:r>
    </w:p>
    <w:p w14:paraId="56D9F269" w14:textId="77777777" w:rsidR="000D4BDC"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 xml:space="preserve">Amazon </w:t>
      </w:r>
      <w:r w:rsidR="00433A6D" w:rsidRPr="00132CC3">
        <w:rPr>
          <w:rFonts w:ascii="Times New Roman" w:hAnsi="Times New Roman" w:cs="Times New Roman"/>
          <w:sz w:val="24"/>
          <w:szCs w:val="24"/>
        </w:rPr>
        <w:t>Inc.</w:t>
      </w:r>
      <w:r w:rsidRPr="00132CC3">
        <w:rPr>
          <w:rFonts w:ascii="Times New Roman" w:hAnsi="Times New Roman" w:cs="Times New Roman"/>
          <w:sz w:val="24"/>
          <w:szCs w:val="24"/>
        </w:rPr>
        <w:t xml:space="preserve"> uses the strength of the technology to boost the e-commerce business. Notably, constant technological innovation always rebrands the company product and operation. The new design obtained encourages consumers to buy and trade with the company. Consequently, the organization maximizes the data to facilitate the advertisement of their products. Additionally, advancement in technology promotes the consumer to have the first-hand company information about the product. Therefore, the vices facilitate the organization to have better competition strength than other competing organizations.</w:t>
      </w:r>
    </w:p>
    <w:p w14:paraId="0235842F" w14:textId="77777777" w:rsidR="000366FD" w:rsidRPr="00132CC3" w:rsidRDefault="000366FD" w:rsidP="00132CC3">
      <w:pPr>
        <w:spacing w:after="0" w:line="480" w:lineRule="auto"/>
        <w:ind w:firstLine="720"/>
        <w:jc w:val="center"/>
        <w:rPr>
          <w:rFonts w:ascii="Times New Roman" w:hAnsi="Times New Roman" w:cs="Times New Roman"/>
          <w:b/>
          <w:sz w:val="24"/>
          <w:szCs w:val="24"/>
        </w:rPr>
      </w:pPr>
      <w:r w:rsidRPr="00132CC3">
        <w:rPr>
          <w:rFonts w:ascii="Times New Roman" w:hAnsi="Times New Roman" w:cs="Times New Roman"/>
          <w:b/>
          <w:sz w:val="24"/>
          <w:szCs w:val="24"/>
        </w:rPr>
        <w:t>Product Innovation and Development Skills</w:t>
      </w:r>
    </w:p>
    <w:p w14:paraId="5A1CB0FA" w14:textId="77777777" w:rsidR="002D518F"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t>Product innovation and development skills are</w:t>
      </w:r>
      <w:r w:rsidR="000D4BDC" w:rsidRPr="00132CC3">
        <w:rPr>
          <w:rFonts w:ascii="Times New Roman" w:hAnsi="Times New Roman" w:cs="Times New Roman"/>
          <w:sz w:val="24"/>
          <w:szCs w:val="24"/>
        </w:rPr>
        <w:t xml:space="preserve"> fundamental in the market as they reposition the product's existence. </w:t>
      </w:r>
      <w:r w:rsidRPr="00132CC3">
        <w:rPr>
          <w:rFonts w:ascii="Times New Roman" w:hAnsi="Times New Roman" w:cs="Times New Roman"/>
          <w:sz w:val="24"/>
          <w:szCs w:val="24"/>
        </w:rPr>
        <w:t xml:space="preserve"> The product innovation facilitates the company to come up with new products in the market that are competitive. The ideal helps the firm introduce the product of value that will bring returns in the venture. Innovation encourages more suitable and desirable products that entice the taste and preference of the consumer. Additionally, market skill enables the organization to develop the best methodology to promote the organization's product. Notably, Amazon Inc remains vibrant in the market always for being innovative on its services and enhancing better product development skills.</w:t>
      </w:r>
    </w:p>
    <w:p w14:paraId="19BE3F9E" w14:textId="77777777" w:rsidR="000366FD" w:rsidRPr="00132CC3" w:rsidRDefault="000366FD" w:rsidP="00132CC3">
      <w:pPr>
        <w:spacing w:after="0" w:line="480" w:lineRule="auto"/>
        <w:ind w:firstLine="720"/>
        <w:jc w:val="center"/>
        <w:rPr>
          <w:rFonts w:ascii="Times New Roman" w:hAnsi="Times New Roman" w:cs="Times New Roman"/>
          <w:sz w:val="24"/>
          <w:szCs w:val="24"/>
        </w:rPr>
      </w:pPr>
      <w:r w:rsidRPr="00132CC3">
        <w:rPr>
          <w:rFonts w:ascii="Times New Roman" w:hAnsi="Times New Roman" w:cs="Times New Roman"/>
          <w:b/>
          <w:sz w:val="24"/>
          <w:szCs w:val="24"/>
        </w:rPr>
        <w:t>Proven Management</w:t>
      </w:r>
      <w:r w:rsidRPr="00132CC3">
        <w:rPr>
          <w:rFonts w:ascii="Times New Roman" w:hAnsi="Times New Roman" w:cs="Times New Roman"/>
          <w:sz w:val="24"/>
          <w:szCs w:val="24"/>
        </w:rPr>
        <w:t>.</w:t>
      </w:r>
    </w:p>
    <w:p w14:paraId="329B3DE2" w14:textId="77777777" w:rsidR="000D4BDC" w:rsidRPr="00132CC3" w:rsidRDefault="00E26EFD" w:rsidP="00132CC3">
      <w:pPr>
        <w:spacing w:after="0" w:line="480" w:lineRule="auto"/>
        <w:ind w:firstLine="720"/>
        <w:rPr>
          <w:rFonts w:ascii="Times New Roman" w:hAnsi="Times New Roman" w:cs="Times New Roman"/>
          <w:sz w:val="24"/>
          <w:szCs w:val="24"/>
        </w:rPr>
      </w:pPr>
      <w:r w:rsidRPr="00132CC3">
        <w:rPr>
          <w:rFonts w:ascii="Times New Roman" w:hAnsi="Times New Roman" w:cs="Times New Roman"/>
          <w:sz w:val="24"/>
          <w:szCs w:val="24"/>
        </w:rPr>
        <w:lastRenderedPageBreak/>
        <w:t>T</w:t>
      </w:r>
      <w:r w:rsidR="00B06C3A" w:rsidRPr="00132CC3">
        <w:rPr>
          <w:rFonts w:ascii="Times New Roman" w:hAnsi="Times New Roman" w:cs="Times New Roman"/>
          <w:sz w:val="24"/>
          <w:szCs w:val="24"/>
        </w:rPr>
        <w:t xml:space="preserve">he management of the organization forms the genesis of success or failure of every business in the market. The dynamic of management control in Amazon international is very compressive. The company is guided by the cultural organization leadership that </w:t>
      </w:r>
      <w:r w:rsidR="00AB2754" w:rsidRPr="00132CC3">
        <w:rPr>
          <w:rFonts w:ascii="Times New Roman" w:hAnsi="Times New Roman" w:cs="Times New Roman"/>
          <w:sz w:val="24"/>
          <w:szCs w:val="24"/>
        </w:rPr>
        <w:t>articulates to better management. Notably, the company has the best cultural characteristics, those facilities the prudential supervision and better relation between the product, consumer, and the company brand.  Better and good management creates harmony, growth, and development for the profitability of the organization</w:t>
      </w:r>
    </w:p>
    <w:p w14:paraId="08A1C466" w14:textId="77777777" w:rsidR="00D4755A" w:rsidRPr="00132CC3" w:rsidRDefault="00D4755A" w:rsidP="00132CC3">
      <w:pPr>
        <w:spacing w:after="0" w:line="480" w:lineRule="auto"/>
        <w:ind w:firstLine="720"/>
        <w:rPr>
          <w:rFonts w:ascii="Times New Roman" w:hAnsi="Times New Roman" w:cs="Times New Roman"/>
          <w:sz w:val="24"/>
          <w:szCs w:val="24"/>
        </w:rPr>
      </w:pPr>
    </w:p>
    <w:p w14:paraId="40F8207F" w14:textId="77777777" w:rsidR="00D4755A" w:rsidRPr="00132CC3" w:rsidRDefault="00D4755A" w:rsidP="00132CC3">
      <w:pPr>
        <w:spacing w:after="0" w:line="480" w:lineRule="auto"/>
        <w:ind w:firstLine="720"/>
        <w:rPr>
          <w:rFonts w:ascii="Times New Roman" w:hAnsi="Times New Roman" w:cs="Times New Roman"/>
          <w:sz w:val="24"/>
          <w:szCs w:val="24"/>
        </w:rPr>
      </w:pPr>
    </w:p>
    <w:p w14:paraId="0A037EC2" w14:textId="77777777" w:rsidR="00433A6D" w:rsidRDefault="00433A6D">
      <w:pPr>
        <w:rPr>
          <w:rFonts w:ascii="Times New Roman" w:hAnsi="Times New Roman" w:cs="Times New Roman"/>
          <w:sz w:val="24"/>
          <w:szCs w:val="24"/>
        </w:rPr>
      </w:pPr>
      <w:r>
        <w:rPr>
          <w:rFonts w:ascii="Times New Roman" w:hAnsi="Times New Roman" w:cs="Times New Roman"/>
          <w:sz w:val="24"/>
          <w:szCs w:val="24"/>
        </w:rPr>
        <w:br w:type="page"/>
      </w:r>
    </w:p>
    <w:p w14:paraId="43228B0E" w14:textId="77777777" w:rsidR="00735525" w:rsidRPr="00132CC3" w:rsidRDefault="00735525" w:rsidP="00132CC3">
      <w:pPr>
        <w:spacing w:after="0" w:line="480" w:lineRule="auto"/>
        <w:ind w:firstLine="720"/>
        <w:jc w:val="center"/>
        <w:rPr>
          <w:rFonts w:ascii="Times New Roman" w:hAnsi="Times New Roman" w:cs="Times New Roman"/>
          <w:sz w:val="24"/>
          <w:szCs w:val="24"/>
        </w:rPr>
      </w:pPr>
      <w:r w:rsidRPr="00132CC3">
        <w:rPr>
          <w:rFonts w:ascii="Times New Roman" w:hAnsi="Times New Roman" w:cs="Times New Roman"/>
          <w:sz w:val="24"/>
          <w:szCs w:val="24"/>
        </w:rPr>
        <w:lastRenderedPageBreak/>
        <w:t>References</w:t>
      </w:r>
    </w:p>
    <w:p w14:paraId="1F3D62DE" w14:textId="77777777" w:rsidR="00D4755A" w:rsidRPr="00132CC3" w:rsidRDefault="00D4755A" w:rsidP="00132CC3">
      <w:pPr>
        <w:spacing w:after="0" w:line="480" w:lineRule="auto"/>
        <w:rPr>
          <w:rFonts w:ascii="Times New Roman" w:hAnsi="Times New Roman" w:cs="Times New Roman"/>
          <w:sz w:val="24"/>
          <w:szCs w:val="24"/>
        </w:rPr>
      </w:pPr>
      <w:r w:rsidRPr="00132CC3">
        <w:rPr>
          <w:rFonts w:ascii="Times New Roman" w:hAnsi="Times New Roman" w:cs="Times New Roman"/>
          <w:sz w:val="24"/>
          <w:szCs w:val="24"/>
        </w:rPr>
        <w:t xml:space="preserve">Cachia, F. (2017). </w:t>
      </w:r>
      <w:proofErr w:type="spellStart"/>
      <w:r w:rsidRPr="00132CC3">
        <w:rPr>
          <w:rFonts w:ascii="Times New Roman" w:hAnsi="Times New Roman" w:cs="Times New Roman"/>
          <w:sz w:val="24"/>
          <w:szCs w:val="24"/>
        </w:rPr>
        <w:t>Analysing</w:t>
      </w:r>
      <w:proofErr w:type="spellEnd"/>
      <w:r w:rsidRPr="00132CC3">
        <w:rPr>
          <w:rFonts w:ascii="Times New Roman" w:hAnsi="Times New Roman" w:cs="Times New Roman"/>
          <w:sz w:val="24"/>
          <w:szCs w:val="24"/>
        </w:rPr>
        <w:t xml:space="preserve"> the European Commission’s Final Decisions on Apple, Starbucks, </w:t>
      </w:r>
      <w:r w:rsidRPr="00132CC3">
        <w:rPr>
          <w:rFonts w:ascii="Times New Roman" w:hAnsi="Times New Roman" w:cs="Times New Roman"/>
          <w:sz w:val="24"/>
          <w:szCs w:val="24"/>
        </w:rPr>
        <w:tab/>
        <w:t>Amazon and Fiat Finance &amp; Trade. EC tax review, 26(1), 23-</w:t>
      </w:r>
      <w:r w:rsidRPr="00132CC3">
        <w:rPr>
          <w:rFonts w:ascii="Times New Roman" w:hAnsi="Times New Roman" w:cs="Times New Roman"/>
          <w:sz w:val="24"/>
          <w:szCs w:val="24"/>
        </w:rPr>
        <w:tab/>
        <w:t>35.CambridgeUniversityPress.</w:t>
      </w:r>
    </w:p>
    <w:p w14:paraId="11069CC4" w14:textId="77777777" w:rsidR="00D4755A" w:rsidRPr="00132CC3" w:rsidRDefault="00D4755A" w:rsidP="00132CC3">
      <w:pPr>
        <w:spacing w:after="0" w:line="480" w:lineRule="auto"/>
        <w:rPr>
          <w:rFonts w:ascii="Times New Roman" w:hAnsi="Times New Roman" w:cs="Times New Roman"/>
          <w:sz w:val="24"/>
          <w:szCs w:val="24"/>
        </w:rPr>
      </w:pPr>
      <w:r w:rsidRPr="00132CC3">
        <w:rPr>
          <w:rFonts w:ascii="Times New Roman" w:hAnsi="Times New Roman" w:cs="Times New Roman"/>
          <w:sz w:val="24"/>
          <w:szCs w:val="24"/>
        </w:rPr>
        <w:t xml:space="preserve">Jain, E., Madan, M., &amp; Singh, S. (2016). Impact of Value Creation on Stock Prices: </w:t>
      </w:r>
      <w:r w:rsidRPr="00132CC3">
        <w:rPr>
          <w:rFonts w:ascii="Times New Roman" w:hAnsi="Times New Roman" w:cs="Times New Roman"/>
          <w:sz w:val="24"/>
          <w:szCs w:val="24"/>
        </w:rPr>
        <w:tab/>
      </w:r>
      <w:proofErr w:type="spellStart"/>
      <w:r w:rsidRPr="00132CC3">
        <w:rPr>
          <w:rFonts w:ascii="Times New Roman" w:hAnsi="Times New Roman" w:cs="Times New Roman"/>
          <w:sz w:val="24"/>
          <w:szCs w:val="24"/>
        </w:rPr>
        <w:t>AStudyofAmazon</w:t>
      </w:r>
      <w:proofErr w:type="spellEnd"/>
      <w:r w:rsidRPr="00132CC3">
        <w:rPr>
          <w:rFonts w:ascii="Times New Roman" w:hAnsi="Times New Roman" w:cs="Times New Roman"/>
          <w:sz w:val="24"/>
          <w:szCs w:val="24"/>
        </w:rPr>
        <w:t>. Com, Inc. Middle East Journal of Business, 55(3035), 1-9.</w:t>
      </w:r>
    </w:p>
    <w:p w14:paraId="45B8D4EF" w14:textId="77777777" w:rsidR="00D4755A" w:rsidRPr="00132CC3" w:rsidRDefault="00D4755A" w:rsidP="00132CC3">
      <w:pPr>
        <w:spacing w:after="0" w:line="480" w:lineRule="auto"/>
        <w:rPr>
          <w:rFonts w:ascii="Times New Roman" w:hAnsi="Times New Roman" w:cs="Times New Roman"/>
          <w:sz w:val="24"/>
          <w:szCs w:val="24"/>
        </w:rPr>
      </w:pPr>
      <w:r w:rsidRPr="00132CC3">
        <w:rPr>
          <w:rFonts w:ascii="Times New Roman" w:hAnsi="Times New Roman" w:cs="Times New Roman"/>
          <w:sz w:val="24"/>
          <w:szCs w:val="24"/>
        </w:rPr>
        <w:t>Vogel, H. L. (2020). Entertainment industry economics: A guide for financial analysis</w:t>
      </w:r>
    </w:p>
    <w:p w14:paraId="5ECDA479" w14:textId="77777777" w:rsidR="000A60CB" w:rsidRPr="00132CC3" w:rsidRDefault="000A60CB" w:rsidP="00132CC3">
      <w:pPr>
        <w:spacing w:after="0" w:line="480" w:lineRule="auto"/>
        <w:rPr>
          <w:rFonts w:ascii="Times New Roman" w:hAnsi="Times New Roman" w:cs="Times New Roman"/>
          <w:sz w:val="24"/>
          <w:szCs w:val="24"/>
        </w:rPr>
      </w:pPr>
    </w:p>
    <w:sectPr w:rsidR="000A60CB" w:rsidRPr="00132C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C0E789" w14:textId="77777777" w:rsidR="000E4783" w:rsidRDefault="000E4783">
      <w:pPr>
        <w:spacing w:after="0" w:line="240" w:lineRule="auto"/>
      </w:pPr>
      <w:r>
        <w:separator/>
      </w:r>
    </w:p>
  </w:endnote>
  <w:endnote w:type="continuationSeparator" w:id="0">
    <w:p w14:paraId="72B29467" w14:textId="77777777" w:rsidR="000E4783" w:rsidRDefault="000E4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790D7" w14:textId="77777777" w:rsidR="000E4783" w:rsidRDefault="000E4783">
      <w:pPr>
        <w:spacing w:after="0" w:line="240" w:lineRule="auto"/>
      </w:pPr>
      <w:r>
        <w:separator/>
      </w:r>
    </w:p>
  </w:footnote>
  <w:footnote w:type="continuationSeparator" w:id="0">
    <w:p w14:paraId="5BF2DB61" w14:textId="77777777" w:rsidR="000E4783" w:rsidRDefault="000E4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AED07" w14:textId="77777777" w:rsidR="006A3B1C" w:rsidRPr="006A3B1C" w:rsidRDefault="00E26EFD">
    <w:pPr>
      <w:pStyle w:val="Header"/>
      <w:rPr>
        <w:rFonts w:ascii="Times New Roman" w:hAnsi="Times New Roman" w:cs="Times New Roman"/>
        <w:sz w:val="24"/>
        <w:szCs w:val="24"/>
      </w:rPr>
    </w:pPr>
    <w:r w:rsidRPr="006A3B1C">
      <w:rPr>
        <w:rFonts w:ascii="Times New Roman" w:hAnsi="Times New Roman" w:cs="Times New Roman"/>
        <w:sz w:val="24"/>
        <w:szCs w:val="24"/>
      </w:rPr>
      <w:t>AMAZON ANALYSIS</w:t>
    </w:r>
    <w:sdt>
      <w:sdtPr>
        <w:rPr>
          <w:rFonts w:ascii="Times New Roman" w:hAnsi="Times New Roman" w:cs="Times New Roman"/>
          <w:sz w:val="24"/>
          <w:szCs w:val="24"/>
        </w:rPr>
        <w:id w:val="-2024236010"/>
        <w:docPartObj>
          <w:docPartGallery w:val="Page Numbers (Top of Page)"/>
          <w:docPartUnique/>
        </w:docPartObj>
      </w:sdtPr>
      <w:sdtEndPr>
        <w:rPr>
          <w:noProof/>
        </w:rPr>
      </w:sdtEndPr>
      <w:sdtContent>
        <w:r w:rsidRPr="006A3B1C">
          <w:rPr>
            <w:rFonts w:ascii="Times New Roman" w:hAnsi="Times New Roman" w:cs="Times New Roman"/>
            <w:sz w:val="24"/>
            <w:szCs w:val="24"/>
          </w:rPr>
          <w:t xml:space="preserve">  </w:t>
        </w:r>
        <w:r w:rsidR="00132CC3">
          <w:rPr>
            <w:rFonts w:ascii="Times New Roman" w:hAnsi="Times New Roman" w:cs="Times New Roman"/>
            <w:sz w:val="24"/>
            <w:szCs w:val="24"/>
          </w:rPr>
          <w:tab/>
        </w:r>
        <w:r w:rsidR="00132CC3">
          <w:rPr>
            <w:rFonts w:ascii="Times New Roman" w:hAnsi="Times New Roman" w:cs="Times New Roman"/>
            <w:sz w:val="24"/>
            <w:szCs w:val="24"/>
          </w:rPr>
          <w:tab/>
        </w:r>
        <w:r w:rsidRPr="006A3B1C">
          <w:rPr>
            <w:rFonts w:ascii="Times New Roman" w:hAnsi="Times New Roman" w:cs="Times New Roman"/>
            <w:sz w:val="24"/>
            <w:szCs w:val="24"/>
          </w:rPr>
          <w:t xml:space="preserve">         </w:t>
        </w:r>
        <w:r w:rsidR="003D7E66">
          <w:rPr>
            <w:rFonts w:ascii="Times New Roman" w:hAnsi="Times New Roman" w:cs="Times New Roman"/>
            <w:sz w:val="24"/>
            <w:szCs w:val="24"/>
          </w:rPr>
          <w:t xml:space="preserve">              </w:t>
        </w:r>
        <w:r w:rsidR="007355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A3B1C">
          <w:rPr>
            <w:rFonts w:ascii="Times New Roman" w:hAnsi="Times New Roman" w:cs="Times New Roman"/>
            <w:sz w:val="24"/>
            <w:szCs w:val="24"/>
          </w:rPr>
          <w:t xml:space="preserve">           </w:t>
        </w:r>
        <w:r w:rsidRPr="006A3B1C">
          <w:rPr>
            <w:rFonts w:ascii="Times New Roman" w:hAnsi="Times New Roman" w:cs="Times New Roman"/>
            <w:sz w:val="24"/>
            <w:szCs w:val="24"/>
          </w:rPr>
          <w:fldChar w:fldCharType="begin"/>
        </w:r>
        <w:r w:rsidRPr="006A3B1C">
          <w:rPr>
            <w:rFonts w:ascii="Times New Roman" w:hAnsi="Times New Roman" w:cs="Times New Roman"/>
            <w:sz w:val="24"/>
            <w:szCs w:val="24"/>
          </w:rPr>
          <w:instrText xml:space="preserve"> PAGE   \* MERGEFORMAT </w:instrText>
        </w:r>
        <w:r w:rsidRPr="006A3B1C">
          <w:rPr>
            <w:rFonts w:ascii="Times New Roman" w:hAnsi="Times New Roman" w:cs="Times New Roman"/>
            <w:sz w:val="24"/>
            <w:szCs w:val="24"/>
          </w:rPr>
          <w:fldChar w:fldCharType="separate"/>
        </w:r>
        <w:r w:rsidR="00AF6838">
          <w:rPr>
            <w:rFonts w:ascii="Times New Roman" w:hAnsi="Times New Roman" w:cs="Times New Roman"/>
            <w:noProof/>
            <w:sz w:val="24"/>
            <w:szCs w:val="24"/>
          </w:rPr>
          <w:t>1</w:t>
        </w:r>
        <w:r w:rsidRPr="006A3B1C">
          <w:rPr>
            <w:rFonts w:ascii="Times New Roman" w:hAnsi="Times New Roman" w:cs="Times New Roman"/>
            <w:noProof/>
            <w:sz w:val="24"/>
            <w:szCs w:val="24"/>
          </w:rPr>
          <w:fldChar w:fldCharType="end"/>
        </w:r>
      </w:sdtContent>
    </w:sdt>
  </w:p>
  <w:p w14:paraId="637403E0" w14:textId="77777777" w:rsidR="006A3B1C" w:rsidRDefault="006A3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2323D"/>
    <w:multiLevelType w:val="hybridMultilevel"/>
    <w:tmpl w:val="7B8632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AA1"/>
    <w:rsid w:val="00024386"/>
    <w:rsid w:val="000366FD"/>
    <w:rsid w:val="0007201F"/>
    <w:rsid w:val="000A60CB"/>
    <w:rsid w:val="000D4BDC"/>
    <w:rsid w:val="000D5D35"/>
    <w:rsid w:val="000E4783"/>
    <w:rsid w:val="001234A0"/>
    <w:rsid w:val="001309B0"/>
    <w:rsid w:val="00132CC3"/>
    <w:rsid w:val="00175D2E"/>
    <w:rsid w:val="001928B9"/>
    <w:rsid w:val="001E457D"/>
    <w:rsid w:val="00205B60"/>
    <w:rsid w:val="002067A3"/>
    <w:rsid w:val="00224E4D"/>
    <w:rsid w:val="00241EEE"/>
    <w:rsid w:val="00256C86"/>
    <w:rsid w:val="002C0671"/>
    <w:rsid w:val="002D518F"/>
    <w:rsid w:val="002E120C"/>
    <w:rsid w:val="003621AC"/>
    <w:rsid w:val="003C6EA4"/>
    <w:rsid w:val="003D7E66"/>
    <w:rsid w:val="004128D8"/>
    <w:rsid w:val="00422536"/>
    <w:rsid w:val="0042561D"/>
    <w:rsid w:val="004311AE"/>
    <w:rsid w:val="00433A6D"/>
    <w:rsid w:val="00435D0B"/>
    <w:rsid w:val="0052660D"/>
    <w:rsid w:val="005610EE"/>
    <w:rsid w:val="005E1AD0"/>
    <w:rsid w:val="00607325"/>
    <w:rsid w:val="00623F90"/>
    <w:rsid w:val="0065295D"/>
    <w:rsid w:val="00697997"/>
    <w:rsid w:val="006A3B1C"/>
    <w:rsid w:val="006B41BD"/>
    <w:rsid w:val="006C28F6"/>
    <w:rsid w:val="006C4ED8"/>
    <w:rsid w:val="006F44BD"/>
    <w:rsid w:val="00735525"/>
    <w:rsid w:val="00762094"/>
    <w:rsid w:val="0078355E"/>
    <w:rsid w:val="007A30E2"/>
    <w:rsid w:val="007D28E1"/>
    <w:rsid w:val="00863F42"/>
    <w:rsid w:val="0086795A"/>
    <w:rsid w:val="00893AB4"/>
    <w:rsid w:val="009076B6"/>
    <w:rsid w:val="0096585F"/>
    <w:rsid w:val="009701BC"/>
    <w:rsid w:val="0097708A"/>
    <w:rsid w:val="009B5766"/>
    <w:rsid w:val="009C3C54"/>
    <w:rsid w:val="009C6637"/>
    <w:rsid w:val="00A56E46"/>
    <w:rsid w:val="00AB2754"/>
    <w:rsid w:val="00AF6838"/>
    <w:rsid w:val="00B06C3A"/>
    <w:rsid w:val="00B66B6E"/>
    <w:rsid w:val="00B961C0"/>
    <w:rsid w:val="00C001D9"/>
    <w:rsid w:val="00C40F15"/>
    <w:rsid w:val="00C54007"/>
    <w:rsid w:val="00CB4CF6"/>
    <w:rsid w:val="00D37703"/>
    <w:rsid w:val="00D4755A"/>
    <w:rsid w:val="00D85841"/>
    <w:rsid w:val="00D869FF"/>
    <w:rsid w:val="00DD4A4D"/>
    <w:rsid w:val="00E26EFD"/>
    <w:rsid w:val="00E45AA1"/>
    <w:rsid w:val="00E47891"/>
    <w:rsid w:val="00EC762C"/>
    <w:rsid w:val="00F105AC"/>
    <w:rsid w:val="00FA1BF7"/>
    <w:rsid w:val="00FA3D5B"/>
    <w:rsid w:val="00FB50CA"/>
    <w:rsid w:val="00FB6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D95B7"/>
  <w15:docId w15:val="{D24A3E1D-BBE8-417D-864D-9E8570BC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wcellpmargin">
    <w:name w:val="bwcellpmargin"/>
    <w:basedOn w:val="Normal"/>
    <w:rsid w:val="000A60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walignc">
    <w:name w:val="bwalignc"/>
    <w:basedOn w:val="Normal"/>
    <w:rsid w:val="000A60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walignr">
    <w:name w:val="bwalignr"/>
    <w:basedOn w:val="Normal"/>
    <w:rsid w:val="000A60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walignl">
    <w:name w:val="bwalignl"/>
    <w:basedOn w:val="Normal"/>
    <w:rsid w:val="000A60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3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1C"/>
  </w:style>
  <w:style w:type="paragraph" w:styleId="Footer">
    <w:name w:val="footer"/>
    <w:basedOn w:val="Normal"/>
    <w:link w:val="FooterChar"/>
    <w:uiPriority w:val="99"/>
    <w:unhideWhenUsed/>
    <w:rsid w:val="006A3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B1C"/>
  </w:style>
  <w:style w:type="paragraph" w:styleId="ListParagraph">
    <w:name w:val="List Paragraph"/>
    <w:basedOn w:val="Normal"/>
    <w:uiPriority w:val="34"/>
    <w:qFormat/>
    <w:rsid w:val="0065295D"/>
    <w:pPr>
      <w:ind w:left="720"/>
      <w:contextualSpacing/>
    </w:pPr>
  </w:style>
  <w:style w:type="table" w:styleId="TableGrid">
    <w:name w:val="Table Grid"/>
    <w:basedOn w:val="TableNormal"/>
    <w:uiPriority w:val="59"/>
    <w:rsid w:val="00977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0F1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1878</Words>
  <Characters>10707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Jesslyn Course</cp:lastModifiedBy>
  <cp:revision>2</cp:revision>
  <dcterms:created xsi:type="dcterms:W3CDTF">2020-07-27T21:19:00Z</dcterms:created>
  <dcterms:modified xsi:type="dcterms:W3CDTF">2020-07-27T21:19:00Z</dcterms:modified>
</cp:coreProperties>
</file>